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76" w:rsidRPr="00031596" w:rsidRDefault="00635A76" w:rsidP="00635A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59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15 г. Азова Ростовской области</w:t>
      </w:r>
    </w:p>
    <w:p w:rsidR="00635A76" w:rsidRPr="00031596" w:rsidRDefault="00635A76" w:rsidP="00635A7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35A76" w:rsidRPr="00031596" w:rsidRDefault="00635A76" w:rsidP="00635A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1596">
        <w:rPr>
          <w:rFonts w:ascii="Times New Roman" w:eastAsia="Calibri" w:hAnsi="Times New Roman" w:cs="Times New Roman"/>
          <w:b/>
          <w:sz w:val="24"/>
          <w:szCs w:val="24"/>
        </w:rPr>
        <w:t>РАССМОТРЕНА на заседании ШМО                                     УТВЕРЖДЕНА</w:t>
      </w:r>
    </w:p>
    <w:p w:rsidR="00635A76" w:rsidRPr="00031596" w:rsidRDefault="00635A76" w:rsidP="00635A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от</w:t>
      </w:r>
      <w:r w:rsidRPr="00031596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28.08.2019_</w:t>
      </w:r>
      <w:r w:rsidRPr="00031596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31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Приказ от _</w:t>
      </w:r>
      <w:r>
        <w:rPr>
          <w:rFonts w:ascii="Times New Roman" w:eastAsia="Calibri" w:hAnsi="Times New Roman" w:cs="Times New Roman"/>
          <w:sz w:val="24"/>
          <w:szCs w:val="24"/>
        </w:rPr>
        <w:t>30.08.2019</w:t>
      </w:r>
      <w:r w:rsidRPr="00031596">
        <w:rPr>
          <w:rFonts w:ascii="Times New Roman" w:eastAsia="Calibri" w:hAnsi="Times New Roman" w:cs="Times New Roman"/>
          <w:sz w:val="24"/>
          <w:szCs w:val="24"/>
        </w:rPr>
        <w:t>_№</w:t>
      </w:r>
      <w:r>
        <w:rPr>
          <w:rFonts w:ascii="Times New Roman" w:eastAsia="Calibri" w:hAnsi="Times New Roman" w:cs="Times New Roman"/>
          <w:sz w:val="24"/>
          <w:szCs w:val="24"/>
        </w:rPr>
        <w:t>71-о/д</w:t>
      </w:r>
    </w:p>
    <w:p w:rsidR="00635A76" w:rsidRPr="00031596" w:rsidRDefault="00635A76" w:rsidP="00635A76">
      <w:pPr>
        <w:rPr>
          <w:rFonts w:ascii="Times New Roman" w:eastAsia="Calibri" w:hAnsi="Times New Roman" w:cs="Times New Roman"/>
          <w:sz w:val="24"/>
          <w:szCs w:val="24"/>
        </w:rPr>
      </w:pPr>
    </w:p>
    <w:p w:rsidR="00635A76" w:rsidRPr="00031596" w:rsidRDefault="00635A76" w:rsidP="00635A76">
      <w:pPr>
        <w:rPr>
          <w:rFonts w:ascii="Times New Roman" w:eastAsia="Calibri" w:hAnsi="Times New Roman" w:cs="Times New Roman"/>
          <w:sz w:val="24"/>
          <w:szCs w:val="24"/>
        </w:rPr>
      </w:pPr>
      <w:r w:rsidRPr="00031596">
        <w:rPr>
          <w:rFonts w:ascii="Times New Roman" w:eastAsia="Calibri" w:hAnsi="Times New Roman" w:cs="Times New Roman"/>
          <w:sz w:val="24"/>
          <w:szCs w:val="24"/>
        </w:rPr>
        <w:t>Руководитель ШМО__________                               Директор __________</w:t>
      </w:r>
      <w:r>
        <w:rPr>
          <w:rFonts w:ascii="Times New Roman" w:eastAsia="Calibri" w:hAnsi="Times New Roman" w:cs="Times New Roman"/>
          <w:sz w:val="24"/>
          <w:szCs w:val="24"/>
        </w:rPr>
        <w:t>С.В.Сазонов</w:t>
      </w:r>
    </w:p>
    <w:p w:rsidR="00635A76" w:rsidRPr="00031596" w:rsidRDefault="00635A76" w:rsidP="00635A76">
      <w:pPr>
        <w:rPr>
          <w:rFonts w:ascii="Times New Roman" w:eastAsia="Calibri" w:hAnsi="Times New Roman" w:cs="Times New Roman"/>
          <w:sz w:val="24"/>
          <w:szCs w:val="24"/>
        </w:rPr>
      </w:pPr>
    </w:p>
    <w:p w:rsidR="00635A76" w:rsidRPr="00031596" w:rsidRDefault="00635A76" w:rsidP="00635A76">
      <w:pPr>
        <w:rPr>
          <w:rFonts w:ascii="Times New Roman" w:eastAsia="Calibri" w:hAnsi="Times New Roman" w:cs="Times New Roman"/>
          <w:sz w:val="24"/>
          <w:szCs w:val="24"/>
        </w:rPr>
      </w:pPr>
    </w:p>
    <w:p w:rsidR="00635A76" w:rsidRPr="00031596" w:rsidRDefault="00635A76" w:rsidP="00635A76">
      <w:pPr>
        <w:rPr>
          <w:rFonts w:ascii="Times New Roman" w:eastAsia="Calibri" w:hAnsi="Times New Roman" w:cs="Times New Roman"/>
          <w:sz w:val="24"/>
          <w:szCs w:val="24"/>
        </w:rPr>
      </w:pPr>
    </w:p>
    <w:p w:rsidR="00635A76" w:rsidRPr="00031596" w:rsidRDefault="00635A76" w:rsidP="00635A7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31596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</w:t>
      </w:r>
    </w:p>
    <w:p w:rsidR="00635A76" w:rsidRPr="00635A76" w:rsidRDefault="00635A76" w:rsidP="00635A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5A76">
        <w:rPr>
          <w:b/>
          <w:sz w:val="32"/>
          <w:szCs w:val="32"/>
        </w:rPr>
        <w:t>ВСЕОБЩАЯ ИСТОРИЯ. ИСТОРИЯ ДРЕВНЕГО МИРА</w:t>
      </w:r>
    </w:p>
    <w:p w:rsidR="00635A76" w:rsidRDefault="00635A76" w:rsidP="00635A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5  </w:t>
      </w:r>
      <w:r w:rsidRPr="00031596">
        <w:rPr>
          <w:rFonts w:ascii="Times New Roman" w:eastAsia="Calibri" w:hAnsi="Times New Roman" w:cs="Times New Roman"/>
          <w:b/>
          <w:sz w:val="32"/>
          <w:szCs w:val="32"/>
        </w:rPr>
        <w:t>класс</w:t>
      </w:r>
    </w:p>
    <w:p w:rsidR="00635A76" w:rsidRDefault="00C03BD4" w:rsidP="00635A76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н</w:t>
      </w:r>
      <w:r w:rsidR="00635A76" w:rsidRPr="00C27B6E">
        <w:rPr>
          <w:rFonts w:ascii="Times New Roman" w:eastAsia="Calibri" w:hAnsi="Times New Roman" w:cs="Times New Roman"/>
          <w:b/>
          <w:i/>
          <w:sz w:val="32"/>
          <w:szCs w:val="32"/>
        </w:rPr>
        <w:t>а 2019-2020 учебный год</w:t>
      </w:r>
    </w:p>
    <w:p w:rsidR="00635A76" w:rsidRPr="00C27B6E" w:rsidRDefault="00635A76" w:rsidP="00635A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7B6E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</w:t>
      </w:r>
    </w:p>
    <w:p w:rsidR="00635A76" w:rsidRPr="00C27B6E" w:rsidRDefault="00635A76" w:rsidP="00635A7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Мишенина Людмила Юрьевна – учитель высшей квалификационной категории</w:t>
      </w:r>
    </w:p>
    <w:p w:rsidR="00635A76" w:rsidRPr="00031596" w:rsidRDefault="00635A76" w:rsidP="00635A7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35A76" w:rsidRDefault="00635A76" w:rsidP="00635A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5A76" w:rsidRDefault="00635A76" w:rsidP="00635A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5A76" w:rsidRPr="00031596" w:rsidRDefault="00635A76" w:rsidP="00635A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5A76" w:rsidRPr="00031596" w:rsidRDefault="00635A76" w:rsidP="00635A76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5A76" w:rsidRPr="00031596" w:rsidRDefault="00635A76" w:rsidP="00635A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A76" w:rsidRPr="00031596" w:rsidRDefault="00635A76" w:rsidP="00635A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1596">
        <w:rPr>
          <w:rFonts w:ascii="Times New Roman" w:eastAsia="Calibri" w:hAnsi="Times New Roman" w:cs="Times New Roman"/>
          <w:b/>
          <w:sz w:val="24"/>
          <w:szCs w:val="24"/>
        </w:rPr>
        <w:t>СОГЛАСОВАНА на заседании                              РЕКОМЕНДОВАНА к утверждению</w:t>
      </w:r>
    </w:p>
    <w:p w:rsidR="00635A76" w:rsidRPr="00031596" w:rsidRDefault="00635A76" w:rsidP="00635A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1596">
        <w:rPr>
          <w:rFonts w:ascii="Times New Roman" w:eastAsia="Calibri" w:hAnsi="Times New Roman" w:cs="Times New Roman"/>
          <w:b/>
          <w:sz w:val="24"/>
          <w:szCs w:val="24"/>
        </w:rPr>
        <w:t>методсовета                                                                 на заседании педсовета</w:t>
      </w:r>
    </w:p>
    <w:p w:rsidR="00635A76" w:rsidRPr="00031596" w:rsidRDefault="00635A76" w:rsidP="00635A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A76" w:rsidRPr="00031596" w:rsidRDefault="00635A76" w:rsidP="00635A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596">
        <w:rPr>
          <w:rFonts w:ascii="Times New Roman" w:eastAsia="Calibri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eastAsia="Calibri" w:hAnsi="Times New Roman" w:cs="Times New Roman"/>
          <w:sz w:val="24"/>
          <w:szCs w:val="24"/>
        </w:rPr>
        <w:t>29.08.19</w:t>
      </w:r>
      <w:r w:rsidRPr="00031596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031596">
        <w:rPr>
          <w:rFonts w:ascii="Times New Roman" w:eastAsia="Calibri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eastAsia="Calibri" w:hAnsi="Times New Roman" w:cs="Times New Roman"/>
          <w:sz w:val="24"/>
          <w:szCs w:val="24"/>
        </w:rPr>
        <w:t>30.08.19</w:t>
      </w:r>
      <w:r w:rsidRPr="00031596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635A76" w:rsidRPr="00031596" w:rsidRDefault="00635A76" w:rsidP="00635A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5A76" w:rsidRPr="00C03BD4" w:rsidRDefault="00635A76" w:rsidP="00C03B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596">
        <w:rPr>
          <w:rFonts w:ascii="Times New Roman" w:eastAsia="Calibri" w:hAnsi="Times New Roman" w:cs="Times New Roman"/>
          <w:sz w:val="24"/>
          <w:szCs w:val="24"/>
        </w:rPr>
        <w:t>Председатель__________________                           Председатель педсовета_____________</w:t>
      </w:r>
    </w:p>
    <w:p w:rsidR="005440CF" w:rsidRDefault="005440CF" w:rsidP="0072579B">
      <w:pPr>
        <w:rPr>
          <w:rStyle w:val="0pt"/>
          <w:rFonts w:eastAsiaTheme="minorHAnsi"/>
          <w:sz w:val="28"/>
          <w:szCs w:val="28"/>
        </w:rPr>
      </w:pPr>
    </w:p>
    <w:p w:rsidR="00514059" w:rsidRDefault="00514059" w:rsidP="00514059">
      <w:pPr>
        <w:pStyle w:val="1"/>
        <w:shd w:val="clear" w:color="auto" w:fill="auto"/>
        <w:spacing w:after="244"/>
        <w:ind w:left="-709" w:right="20" w:hanging="284"/>
        <w:jc w:val="center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Пояснительная записка</w:t>
      </w:r>
    </w:p>
    <w:p w:rsidR="00514059" w:rsidRPr="007D4358" w:rsidRDefault="00514059" w:rsidP="00567477">
      <w:pPr>
        <w:pStyle w:val="1"/>
        <w:shd w:val="clear" w:color="auto" w:fill="auto"/>
        <w:tabs>
          <w:tab w:val="left" w:pos="3120"/>
        </w:tabs>
        <w:spacing w:after="244"/>
        <w:ind w:left="-426" w:right="20" w:hanging="284"/>
        <w:jc w:val="both"/>
        <w:rPr>
          <w:sz w:val="24"/>
          <w:szCs w:val="24"/>
        </w:rPr>
      </w:pPr>
      <w:r w:rsidRPr="007D4358">
        <w:rPr>
          <w:sz w:val="24"/>
          <w:szCs w:val="24"/>
        </w:rPr>
        <w:t>Рабочая программа по</w:t>
      </w:r>
      <w:r w:rsidR="0084041E">
        <w:rPr>
          <w:sz w:val="24"/>
          <w:szCs w:val="24"/>
        </w:rPr>
        <w:t xml:space="preserve"> предмету </w:t>
      </w:r>
      <w:r w:rsidR="0084041E" w:rsidRPr="0084041E">
        <w:rPr>
          <w:b/>
          <w:sz w:val="24"/>
          <w:szCs w:val="24"/>
        </w:rPr>
        <w:t>«</w:t>
      </w:r>
      <w:r w:rsidRPr="0084041E">
        <w:rPr>
          <w:b/>
          <w:sz w:val="24"/>
          <w:szCs w:val="24"/>
        </w:rPr>
        <w:t xml:space="preserve"> </w:t>
      </w:r>
      <w:r w:rsidR="00635A76">
        <w:rPr>
          <w:b/>
          <w:sz w:val="24"/>
          <w:szCs w:val="24"/>
        </w:rPr>
        <w:t>Всеобщая и</w:t>
      </w:r>
      <w:r w:rsidR="0084041E" w:rsidRPr="0084041E">
        <w:rPr>
          <w:b/>
          <w:sz w:val="24"/>
          <w:szCs w:val="24"/>
        </w:rPr>
        <w:t>стория</w:t>
      </w:r>
      <w:r w:rsidR="00635A76">
        <w:rPr>
          <w:b/>
          <w:sz w:val="24"/>
          <w:szCs w:val="24"/>
        </w:rPr>
        <w:t xml:space="preserve">. История Древнего мира </w:t>
      </w:r>
      <w:r w:rsidR="0084041E" w:rsidRPr="0084041E">
        <w:rPr>
          <w:b/>
          <w:sz w:val="24"/>
          <w:szCs w:val="24"/>
        </w:rPr>
        <w:t>»</w:t>
      </w:r>
      <w:r w:rsidR="00256A7C" w:rsidRPr="0084041E">
        <w:rPr>
          <w:b/>
          <w:sz w:val="24"/>
          <w:szCs w:val="24"/>
        </w:rPr>
        <w:t xml:space="preserve"> 5 класс</w:t>
      </w:r>
      <w:r w:rsidRPr="007D4358">
        <w:rPr>
          <w:sz w:val="24"/>
          <w:szCs w:val="24"/>
        </w:rPr>
        <w:t xml:space="preserve"> разработана на основе:</w:t>
      </w:r>
      <w:r w:rsidRPr="007D4358">
        <w:rPr>
          <w:sz w:val="24"/>
          <w:szCs w:val="24"/>
        </w:rPr>
        <w:tab/>
      </w:r>
    </w:p>
    <w:p w:rsidR="00514059" w:rsidRPr="007D4358" w:rsidRDefault="00514059" w:rsidP="00567477">
      <w:pPr>
        <w:pStyle w:val="a5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="007D4358" w:rsidRPr="007D4358">
        <w:rPr>
          <w:rFonts w:ascii="Times New Roman" w:hAnsi="Times New Roman" w:cs="Times New Roman"/>
          <w:sz w:val="24"/>
          <w:szCs w:val="24"/>
        </w:rPr>
        <w:t xml:space="preserve"> </w:t>
      </w:r>
      <w:r w:rsidRPr="007D4358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0D2E68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Pr="007D4358">
        <w:rPr>
          <w:rFonts w:ascii="Times New Roman" w:hAnsi="Times New Roman" w:cs="Times New Roman"/>
          <w:sz w:val="24"/>
          <w:szCs w:val="24"/>
        </w:rPr>
        <w:t>;</w:t>
      </w:r>
    </w:p>
    <w:p w:rsidR="00514059" w:rsidRPr="007D4358" w:rsidRDefault="00514059" w:rsidP="00567477">
      <w:pPr>
        <w:pStyle w:val="a5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>учебного плана МБОУ СОШ № 15;</w:t>
      </w:r>
    </w:p>
    <w:p w:rsidR="00514059" w:rsidRPr="007D4358" w:rsidRDefault="00514059" w:rsidP="00567477">
      <w:pPr>
        <w:pStyle w:val="a5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>положения о рабочей программе по предмету МБОУ СОШ № 15</w:t>
      </w:r>
      <w:r w:rsidR="007D4358" w:rsidRPr="007D4358">
        <w:rPr>
          <w:rFonts w:ascii="Times New Roman" w:hAnsi="Times New Roman" w:cs="Times New Roman"/>
          <w:sz w:val="24"/>
          <w:szCs w:val="24"/>
        </w:rPr>
        <w:t>;</w:t>
      </w:r>
    </w:p>
    <w:p w:rsidR="00514059" w:rsidRPr="007D4358" w:rsidRDefault="00514059" w:rsidP="00567477">
      <w:pPr>
        <w:pStyle w:val="a5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>учебно-методического  комплекта (авторск</w:t>
      </w:r>
      <w:r w:rsidR="007D4358" w:rsidRPr="007D4358">
        <w:rPr>
          <w:rFonts w:ascii="Times New Roman" w:hAnsi="Times New Roman" w:cs="Times New Roman"/>
          <w:sz w:val="24"/>
          <w:szCs w:val="24"/>
        </w:rPr>
        <w:t>ой</w:t>
      </w:r>
      <w:r w:rsidRPr="007D435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D4358" w:rsidRPr="007D4358">
        <w:rPr>
          <w:rFonts w:ascii="Times New Roman" w:hAnsi="Times New Roman" w:cs="Times New Roman"/>
          <w:sz w:val="24"/>
          <w:szCs w:val="24"/>
        </w:rPr>
        <w:t>ы</w:t>
      </w:r>
      <w:r w:rsidRPr="007D4358">
        <w:rPr>
          <w:rFonts w:ascii="Times New Roman" w:hAnsi="Times New Roman" w:cs="Times New Roman"/>
          <w:sz w:val="24"/>
          <w:szCs w:val="24"/>
        </w:rPr>
        <w:t xml:space="preserve"> по </w:t>
      </w:r>
      <w:r w:rsidR="007D4358" w:rsidRPr="007D4358">
        <w:rPr>
          <w:rFonts w:ascii="Times New Roman" w:hAnsi="Times New Roman" w:cs="Times New Roman"/>
          <w:sz w:val="24"/>
          <w:szCs w:val="24"/>
        </w:rPr>
        <w:t>Истории</w:t>
      </w:r>
      <w:r w:rsidRPr="007D4358">
        <w:rPr>
          <w:rFonts w:ascii="Times New Roman" w:hAnsi="Times New Roman" w:cs="Times New Roman"/>
          <w:sz w:val="24"/>
          <w:szCs w:val="24"/>
        </w:rPr>
        <w:t>, учебника (автор</w:t>
      </w:r>
      <w:r w:rsidR="000217BB">
        <w:rPr>
          <w:rFonts w:ascii="Times New Roman" w:hAnsi="Times New Roman" w:cs="Times New Roman"/>
          <w:sz w:val="24"/>
          <w:szCs w:val="24"/>
        </w:rPr>
        <w:t>: Вигасин</w:t>
      </w:r>
      <w:r w:rsidR="007D4358" w:rsidRPr="007D4358">
        <w:rPr>
          <w:rFonts w:ascii="Times New Roman" w:hAnsi="Times New Roman" w:cs="Times New Roman"/>
          <w:sz w:val="24"/>
          <w:szCs w:val="24"/>
        </w:rPr>
        <w:t>А.А.</w:t>
      </w:r>
      <w:r w:rsidRPr="007D4358">
        <w:rPr>
          <w:rFonts w:ascii="Times New Roman" w:hAnsi="Times New Roman" w:cs="Times New Roman"/>
          <w:sz w:val="24"/>
          <w:szCs w:val="24"/>
        </w:rPr>
        <w:t>)</w:t>
      </w:r>
      <w:r w:rsidR="007D4358" w:rsidRPr="007D4358">
        <w:rPr>
          <w:rFonts w:ascii="Times New Roman" w:hAnsi="Times New Roman" w:cs="Times New Roman"/>
          <w:sz w:val="24"/>
          <w:szCs w:val="24"/>
        </w:rPr>
        <w:t>.</w:t>
      </w:r>
    </w:p>
    <w:p w:rsidR="00514059" w:rsidRPr="007D4358" w:rsidRDefault="00514059" w:rsidP="000217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4358" w:rsidRPr="007D4358" w:rsidRDefault="007D4358" w:rsidP="00567477">
      <w:pPr>
        <w:spacing w:after="0" w:line="228" w:lineRule="auto"/>
        <w:ind w:left="-709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58">
        <w:rPr>
          <w:rFonts w:ascii="Times New Roman" w:hAnsi="Times New Roman" w:cs="Times New Roman"/>
          <w:b/>
          <w:sz w:val="24"/>
          <w:szCs w:val="24"/>
        </w:rPr>
        <w:t xml:space="preserve">Цель изучения курса «История Древнего мира»:  </w:t>
      </w:r>
    </w:p>
    <w:p w:rsidR="007D4358" w:rsidRPr="007D4358" w:rsidRDefault="007D4358" w:rsidP="00567477">
      <w:pPr>
        <w:spacing w:after="0" w:line="228" w:lineRule="auto"/>
        <w:ind w:left="-709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 xml:space="preserve">- освоение значимости периода древности, Античности в истории народов Европы, Азии, и России, а также их места в истории мировой цивилизации; </w:t>
      </w:r>
    </w:p>
    <w:p w:rsidR="007D4358" w:rsidRPr="007D4358" w:rsidRDefault="007D4358" w:rsidP="00567477">
      <w:pPr>
        <w:spacing w:after="0" w:line="228" w:lineRule="auto"/>
        <w:ind w:left="-709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58">
        <w:rPr>
          <w:rFonts w:ascii="Times New Roman" w:hAnsi="Times New Roman" w:cs="Times New Roman"/>
          <w:b/>
          <w:sz w:val="24"/>
          <w:szCs w:val="24"/>
        </w:rPr>
        <w:t>Основные задачи изучения предмета «История Древнего мира»:</w:t>
      </w:r>
    </w:p>
    <w:p w:rsidR="007D4358" w:rsidRPr="007D4358" w:rsidRDefault="007D4358" w:rsidP="00567477">
      <w:pPr>
        <w:spacing w:after="0" w:line="228" w:lineRule="auto"/>
        <w:ind w:left="-709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>- формирование у пятиклассников ценностных ориентиров в обществе на основе освоенных знаний о народах, персоналиях Античности;</w:t>
      </w:r>
    </w:p>
    <w:p w:rsidR="007D4358" w:rsidRPr="007D4358" w:rsidRDefault="007D4358" w:rsidP="00567477">
      <w:pPr>
        <w:spacing w:after="0" w:line="228" w:lineRule="auto"/>
        <w:ind w:left="-709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>-формирование способности к самовыражению, самореализации на примерах поступков и деятельности наиболее ярких личностей Древнего мира;</w:t>
      </w:r>
    </w:p>
    <w:p w:rsidR="007D4358" w:rsidRPr="007D4358" w:rsidRDefault="007D4358" w:rsidP="00567477">
      <w:pPr>
        <w:spacing w:after="0" w:line="228" w:lineRule="auto"/>
        <w:ind w:left="-709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>- развитие у обучающихся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7D4358" w:rsidRPr="007D4358" w:rsidRDefault="007D4358" w:rsidP="00567477">
      <w:pPr>
        <w:spacing w:after="0" w:line="228" w:lineRule="auto"/>
        <w:ind w:left="-709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>- формирование у школьников способности применять знания о культуре, политическом устройстве Древней Греции, Древнего Рима, др. стран для понимания сути общественных явлений, в общении с другими людьми в условиях современного поликультурного общества;</w:t>
      </w:r>
    </w:p>
    <w:p w:rsidR="007D4358" w:rsidRPr="007D4358" w:rsidRDefault="007D4358" w:rsidP="00567477">
      <w:pPr>
        <w:spacing w:after="0" w:line="228" w:lineRule="auto"/>
        <w:ind w:left="-709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 xml:space="preserve">- эти знания, умения и ценности создают предпосылки для личностного развития обучающихся, выражающегося в осознании ими культурного многообразия мира, в понимании и уважении других людей, народов и культур.  </w:t>
      </w:r>
    </w:p>
    <w:p w:rsidR="00514059" w:rsidRPr="00635A76" w:rsidRDefault="00514059" w:rsidP="00635A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76">
        <w:rPr>
          <w:rFonts w:ascii="Times New Roman" w:hAnsi="Times New Roman" w:cs="Times New Roman"/>
          <w:sz w:val="24"/>
          <w:szCs w:val="24"/>
        </w:rPr>
        <w:t>В соответствии с распис</w:t>
      </w:r>
      <w:r w:rsidR="0026397B" w:rsidRPr="00635A76">
        <w:rPr>
          <w:rFonts w:ascii="Times New Roman" w:hAnsi="Times New Roman" w:cs="Times New Roman"/>
          <w:sz w:val="24"/>
          <w:szCs w:val="24"/>
        </w:rPr>
        <w:t xml:space="preserve">анием, годовым учебным планом - </w:t>
      </w:r>
      <w:r w:rsidRPr="00635A76">
        <w:rPr>
          <w:rFonts w:ascii="Times New Roman" w:hAnsi="Times New Roman" w:cs="Times New Roman"/>
          <w:sz w:val="24"/>
          <w:szCs w:val="24"/>
        </w:rPr>
        <w:t>графиком, утвержденным</w:t>
      </w:r>
      <w:r w:rsidR="00635A76" w:rsidRPr="00635A76">
        <w:rPr>
          <w:rFonts w:ascii="Times New Roman" w:hAnsi="Times New Roman" w:cs="Times New Roman"/>
          <w:sz w:val="24"/>
          <w:szCs w:val="24"/>
        </w:rPr>
        <w:t xml:space="preserve"> </w:t>
      </w:r>
      <w:r w:rsidRPr="00635A76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635A76" w:rsidRPr="00635A76">
        <w:rPr>
          <w:rFonts w:ascii="Times New Roman" w:eastAsia="Calibri" w:hAnsi="Times New Roman" w:cs="Times New Roman"/>
          <w:sz w:val="24"/>
          <w:szCs w:val="24"/>
        </w:rPr>
        <w:t>30.08.2019_№71-о/д</w:t>
      </w:r>
      <w:r w:rsidRPr="00635A76">
        <w:rPr>
          <w:rFonts w:ascii="Times New Roman" w:hAnsi="Times New Roman" w:cs="Times New Roman"/>
          <w:sz w:val="24"/>
          <w:szCs w:val="24"/>
        </w:rPr>
        <w:t xml:space="preserve">, программа составлена на </w:t>
      </w:r>
      <w:r w:rsidR="00635A76">
        <w:rPr>
          <w:rFonts w:ascii="Times New Roman" w:hAnsi="Times New Roman" w:cs="Times New Roman"/>
          <w:sz w:val="24"/>
          <w:szCs w:val="24"/>
        </w:rPr>
        <w:t>67</w:t>
      </w:r>
      <w:r w:rsidRPr="00635A76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0217BB" w:rsidRPr="00635A76">
        <w:rPr>
          <w:rFonts w:ascii="Times New Roman" w:hAnsi="Times New Roman" w:cs="Times New Roman"/>
          <w:sz w:val="24"/>
          <w:szCs w:val="24"/>
        </w:rPr>
        <w:t>2</w:t>
      </w:r>
      <w:r w:rsidRPr="00635A76">
        <w:rPr>
          <w:rFonts w:ascii="Times New Roman" w:hAnsi="Times New Roman" w:cs="Times New Roman"/>
          <w:sz w:val="24"/>
          <w:szCs w:val="24"/>
        </w:rPr>
        <w:t xml:space="preserve"> час</w:t>
      </w:r>
      <w:r w:rsidR="000217BB" w:rsidRPr="00635A76">
        <w:rPr>
          <w:rFonts w:ascii="Times New Roman" w:hAnsi="Times New Roman" w:cs="Times New Roman"/>
          <w:sz w:val="24"/>
          <w:szCs w:val="24"/>
        </w:rPr>
        <w:t>а</w:t>
      </w:r>
      <w:r w:rsidRPr="00635A76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514059" w:rsidRDefault="00514059" w:rsidP="00021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0E" w:rsidRPr="00495C72" w:rsidRDefault="00514059" w:rsidP="00453D0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53D0E" w:rsidRPr="0049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Планируемые результаты изучения предмета</w:t>
      </w:r>
    </w:p>
    <w:p w:rsidR="00453D0E" w:rsidRPr="00453D0E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Личностные, метапредметные результаты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3D0E" w:rsidRPr="00453D0E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3D0E" w:rsidRPr="00453D0E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и настоящее многонационального народа России;</w:t>
      </w:r>
    </w:p>
    <w:p w:rsidR="00453D0E" w:rsidRPr="00453D0E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своей этнической принадлежности, знание истории, языка, культуры своего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народа, своего края, основ культурного наследия народов России и человечества; усвоение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гуманистических,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демократических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многонационального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общества;</w:t>
      </w:r>
    </w:p>
    <w:p w:rsidR="00453D0E" w:rsidRPr="00495C72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воспитание чувства ответственности и долга перед Родиной.</w:t>
      </w:r>
    </w:p>
    <w:p w:rsidR="00453D0E" w:rsidRPr="00495C72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D0E" w:rsidRPr="00495C72" w:rsidRDefault="00453D0E" w:rsidP="00453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результаты:</w:t>
      </w:r>
    </w:p>
    <w:p w:rsidR="00453D0E" w:rsidRPr="00453D0E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3D0E" w:rsidRPr="00453D0E" w:rsidRDefault="00453D0E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по памяти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общеобразовательного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характера;</w:t>
      </w:r>
    </w:p>
    <w:p w:rsidR="00453D0E" w:rsidRPr="00453D0E" w:rsidRDefault="00453D0E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понимание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 решения проблем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(задач);</w:t>
      </w:r>
    </w:p>
    <w:p w:rsidR="00453D0E" w:rsidRPr="00453D0E" w:rsidRDefault="00453D0E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сходные и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противоположные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факты,явления, признаки;</w:t>
      </w:r>
    </w:p>
    <w:p w:rsidR="00453D0E" w:rsidRPr="00495C72" w:rsidRDefault="00453D0E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писывать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выделенным признакам;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3D0E" w:rsidRPr="00453D0E" w:rsidRDefault="00453D0E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родо-видовые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изучаемых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понятий;</w:t>
      </w:r>
    </w:p>
    <w:p w:rsidR="00453D0E" w:rsidRPr="00453D0E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компетенции для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</w:p>
    <w:p w:rsidR="00453D0E" w:rsidRPr="00495C72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регламентированы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четкими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правилами,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описывающими процедуры и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стратегии;</w:t>
      </w:r>
    </w:p>
    <w:p w:rsidR="00453D0E" w:rsidRPr="00453D0E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примерах;</w:t>
      </w:r>
    </w:p>
    <w:p w:rsidR="00453D0E" w:rsidRPr="00495C72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житейских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 закономерностей</w:t>
      </w:r>
    </w:p>
    <w:p w:rsidR="00495C72" w:rsidRPr="00495C72" w:rsidRDefault="00495C72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задания под непосредственным контролем/руководством и демонстрировать эффективность в простых и стабильных контекстах;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руководство при обучении (принимать, что тебя обучают);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деятельность, формулировать ее цель;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уровень личных учебных достижений по предложенному образцу;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поддерживать в порядке свое рабочее место;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принимать установленные правила поведения;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в группе в процессе учебной деятельности;</w:t>
      </w:r>
    </w:p>
    <w:p w:rsid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проектной деятельности; знать, понимать и соблюдать нормы здорового образа жизни.</w:t>
      </w:r>
    </w:p>
    <w:p w:rsid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и письменной речи;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сообщения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избранную тему;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собеседника,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право на иное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мнение);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в повседневной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этические и правовые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C72" w:rsidRPr="00495C72" w:rsidRDefault="00495C72" w:rsidP="00495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72" w:rsidRPr="00453D0E" w:rsidRDefault="00495C72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D0E" w:rsidRPr="00495C72" w:rsidRDefault="00453D0E" w:rsidP="0045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72" w:rsidRDefault="00495C72" w:rsidP="00453D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72" w:rsidRDefault="00495C72" w:rsidP="00453D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72" w:rsidRPr="00453D0E" w:rsidRDefault="00495C72" w:rsidP="00453D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059" w:rsidRPr="00A33623" w:rsidRDefault="00514059" w:rsidP="00A336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8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 освоения учебного предмета</w:t>
      </w:r>
      <w:r w:rsidRPr="00A33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623">
        <w:rPr>
          <w:rFonts w:ascii="Times New Roman" w:hAnsi="Times New Roman" w:cs="Times New Roman"/>
          <w:b/>
          <w:sz w:val="28"/>
          <w:szCs w:val="28"/>
        </w:rPr>
        <w:t>«</w:t>
      </w:r>
      <w:r w:rsidR="00635A76" w:rsidRPr="00635A76">
        <w:rPr>
          <w:b/>
          <w:sz w:val="28"/>
          <w:szCs w:val="28"/>
        </w:rPr>
        <w:t>Всеобщая история. История Древнего мира</w:t>
      </w:r>
      <w:r w:rsidR="00A33623" w:rsidRPr="00635A76">
        <w:rPr>
          <w:rFonts w:ascii="Times New Roman" w:hAnsi="Times New Roman" w:cs="Times New Roman"/>
          <w:b/>
          <w:sz w:val="28"/>
          <w:szCs w:val="28"/>
        </w:rPr>
        <w:t>»</w:t>
      </w:r>
      <w:r w:rsidR="00A33623">
        <w:rPr>
          <w:rFonts w:ascii="Times New Roman" w:hAnsi="Times New Roman" w:cs="Times New Roman"/>
          <w:b/>
          <w:sz w:val="28"/>
          <w:szCs w:val="28"/>
        </w:rPr>
        <w:t xml:space="preserve">   5 класс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4059" w:rsidTr="00474482">
        <w:tc>
          <w:tcPr>
            <w:tcW w:w="4785" w:type="dxa"/>
          </w:tcPr>
          <w:p w:rsidR="00514059" w:rsidRDefault="00514059" w:rsidP="00474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</w:t>
            </w:r>
          </w:p>
        </w:tc>
        <w:tc>
          <w:tcPr>
            <w:tcW w:w="4786" w:type="dxa"/>
          </w:tcPr>
          <w:p w:rsidR="00514059" w:rsidRDefault="00514059" w:rsidP="00474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514059" w:rsidTr="00474482">
        <w:tc>
          <w:tcPr>
            <w:tcW w:w="9571" w:type="dxa"/>
            <w:gridSpan w:val="2"/>
          </w:tcPr>
          <w:p w:rsidR="00514059" w:rsidRPr="00F57EF0" w:rsidRDefault="008F70E4" w:rsidP="00C03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5D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802CB8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Pr="00A445D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03BD4">
              <w:rPr>
                <w:rFonts w:ascii="Times New Roman" w:hAnsi="Times New Roman"/>
                <w:b/>
                <w:sz w:val="24"/>
                <w:szCs w:val="24"/>
              </w:rPr>
              <w:t>Первобытные собиратели и охотники</w:t>
            </w:r>
            <w:r w:rsidRPr="00A445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14059" w:rsidTr="00474482">
        <w:tc>
          <w:tcPr>
            <w:tcW w:w="4785" w:type="dxa"/>
          </w:tcPr>
          <w:p w:rsidR="00514059" w:rsidRPr="00F57EF0" w:rsidRDefault="008F70E4" w:rsidP="00A33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5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84605">
              <w:rPr>
                <w:rFonts w:ascii="Times New Roman" w:hAnsi="Times New Roman"/>
                <w:sz w:val="24"/>
                <w:szCs w:val="24"/>
              </w:rPr>
              <w:t xml:space="preserve"> место исторических событий во времени</w:t>
            </w:r>
            <w:r>
              <w:rPr>
                <w:rFonts w:ascii="Times New Roman" w:hAnsi="Times New Roman"/>
                <w:sz w:val="24"/>
                <w:szCs w:val="24"/>
              </w:rPr>
              <w:t>, объяснять смысл основных хронологических понятий, термин</w:t>
            </w:r>
            <w:r w:rsidR="002B37AF">
              <w:rPr>
                <w:rFonts w:ascii="Times New Roman" w:hAnsi="Times New Roman"/>
                <w:sz w:val="24"/>
                <w:szCs w:val="24"/>
              </w:rPr>
              <w:t xml:space="preserve">ов (эра, тысячелетие, век, год, </w:t>
            </w:r>
            <w:r>
              <w:rPr>
                <w:rFonts w:ascii="Times New Roman" w:hAnsi="Times New Roman"/>
                <w:sz w:val="24"/>
                <w:szCs w:val="24"/>
              </w:rPr>
              <w:t>до н.э., н.э.);                          *</w:t>
            </w:r>
            <w:r w:rsidRPr="00A44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историческую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 информации о расселении человеческих общностей в эпоху первобытности.</w:t>
            </w:r>
          </w:p>
        </w:tc>
        <w:tc>
          <w:tcPr>
            <w:tcW w:w="4786" w:type="dxa"/>
          </w:tcPr>
          <w:p w:rsidR="00514059" w:rsidRPr="00F57EF0" w:rsidRDefault="008F70E4" w:rsidP="00A33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*проводить поиск информации</w:t>
            </w:r>
            <w:r w:rsidRPr="003D6D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D67">
              <w:rPr>
                <w:rFonts w:ascii="Times New Roman" w:hAnsi="Times New Roman" w:cs="Times New Roman"/>
                <w:sz w:val="24"/>
                <w:szCs w:val="24"/>
              </w:rPr>
              <w:t>различных  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(исторических документах в учебнике, худож</w:t>
            </w:r>
            <w:r w:rsidR="002B37AF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ественной литературе, Интернете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т.д.); </w:t>
            </w:r>
            <w:r w:rsidR="002B3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7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(сообщения, презентации, рефераты и т.д.)</w:t>
            </w:r>
          </w:p>
        </w:tc>
      </w:tr>
      <w:tr w:rsidR="00514059" w:rsidTr="00474482">
        <w:tc>
          <w:tcPr>
            <w:tcW w:w="9571" w:type="dxa"/>
            <w:gridSpan w:val="2"/>
          </w:tcPr>
          <w:p w:rsidR="00514059" w:rsidRPr="00F57EF0" w:rsidRDefault="008F70E4" w:rsidP="008F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80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55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«Древний Восток»</w:t>
            </w:r>
          </w:p>
        </w:tc>
      </w:tr>
      <w:tr w:rsidR="00514059" w:rsidTr="00474482">
        <w:tc>
          <w:tcPr>
            <w:tcW w:w="4785" w:type="dxa"/>
          </w:tcPr>
          <w:p w:rsidR="00514059" w:rsidRPr="00F57EF0" w:rsidRDefault="008F70E4" w:rsidP="00A33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445D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историческую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</w:tc>
        <w:tc>
          <w:tcPr>
            <w:tcW w:w="4786" w:type="dxa"/>
          </w:tcPr>
          <w:p w:rsidR="00514059" w:rsidRDefault="008F70E4" w:rsidP="00A3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*сравнивать </w:t>
            </w:r>
            <w:r w:rsidRPr="0098132D">
              <w:rPr>
                <w:rFonts w:ascii="Times New Roman" w:hAnsi="Times New Roman" w:cs="Times New Roman"/>
                <w:sz w:val="24"/>
                <w:szCs w:val="24"/>
              </w:rPr>
              <w:t>данные разных источников,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их сходство и различия, время и место создания;</w:t>
            </w:r>
          </w:p>
          <w:p w:rsidR="0037570B" w:rsidRDefault="0037570B" w:rsidP="00A3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570B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государства Древнего Востока;</w:t>
            </w:r>
          </w:p>
          <w:p w:rsidR="00F15918" w:rsidRPr="00F15918" w:rsidRDefault="00604978" w:rsidP="00A3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1591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 </w:t>
            </w:r>
            <w:r w:rsidR="00F15918">
              <w:rPr>
                <w:rFonts w:ascii="Times New Roman" w:hAnsi="Times New Roman" w:cs="Times New Roman"/>
                <w:sz w:val="24"/>
                <w:szCs w:val="24"/>
              </w:rPr>
              <w:t>государств Древнего Востока.</w:t>
            </w:r>
          </w:p>
        </w:tc>
      </w:tr>
      <w:tr w:rsidR="008F70E4" w:rsidTr="00474482">
        <w:tc>
          <w:tcPr>
            <w:tcW w:w="4785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AB">
              <w:rPr>
                <w:rFonts w:ascii="Times New Roman" w:hAnsi="Times New Roman" w:cs="Times New Roman"/>
                <w:b/>
                <w:sz w:val="24"/>
                <w:szCs w:val="24"/>
              </w:rPr>
              <w:t>*описывать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существования, основные занятия, образ жизни людей в древности, памятники древней культуры; последовательно строить рассказ (устно или  письменно) об исторических событиях, их участниках;</w:t>
            </w:r>
          </w:p>
        </w:tc>
        <w:tc>
          <w:tcPr>
            <w:tcW w:w="4786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8132D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32D">
              <w:rPr>
                <w:rFonts w:ascii="Times New Roman" w:hAnsi="Times New Roman" w:cs="Times New Roman"/>
                <w:sz w:val="24"/>
                <w:szCs w:val="24"/>
              </w:rPr>
              <w:t>текста и иллюстраций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дополнительной литературы, макетов, электронных изданий </w:t>
            </w:r>
            <w:r w:rsidRPr="0098132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объектов, памятников.</w:t>
            </w:r>
          </w:p>
        </w:tc>
      </w:tr>
      <w:tr w:rsidR="008F70E4" w:rsidTr="00474482">
        <w:tc>
          <w:tcPr>
            <w:tcW w:w="4785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*сравнивать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события и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определять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различное;</w:t>
            </w:r>
          </w:p>
        </w:tc>
        <w:tc>
          <w:tcPr>
            <w:tcW w:w="4786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*объяснять, </w:t>
            </w:r>
            <w:r w:rsidRPr="00037487">
              <w:rPr>
                <w:rFonts w:ascii="Times New Roman" w:hAnsi="Times New Roman" w:cs="Times New Roman"/>
                <w:sz w:val="24"/>
                <w:szCs w:val="24"/>
              </w:rPr>
              <w:t>в чём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заключались назначение и художественны</w:t>
            </w:r>
            <w:r w:rsidR="00F15918">
              <w:rPr>
                <w:rFonts w:ascii="Times New Roman" w:hAnsi="Times New Roman" w:cs="Times New Roman"/>
                <w:sz w:val="24"/>
                <w:szCs w:val="24"/>
              </w:rPr>
              <w:t>е достоинства памятников  культуры государств Древнего Востока,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архитектурных сооружений; предметов быта, произведений искусства;</w:t>
            </w:r>
          </w:p>
        </w:tc>
      </w:tr>
      <w:tr w:rsidR="008F70E4" w:rsidTr="00474482">
        <w:tc>
          <w:tcPr>
            <w:tcW w:w="4785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*давать оценку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наиболее значительным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личностям Древней истории.</w:t>
            </w:r>
          </w:p>
        </w:tc>
        <w:tc>
          <w:tcPr>
            <w:tcW w:w="4786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*применять </w:t>
            </w:r>
            <w:r w:rsidRPr="007638A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умения в общении, в социальной среде.</w:t>
            </w:r>
          </w:p>
        </w:tc>
      </w:tr>
      <w:tr w:rsidR="008F70E4" w:rsidTr="00474482">
        <w:tc>
          <w:tcPr>
            <w:tcW w:w="9571" w:type="dxa"/>
            <w:gridSpan w:val="2"/>
          </w:tcPr>
          <w:p w:rsidR="008F70E4" w:rsidRPr="00F57EF0" w:rsidRDefault="008F70E4" w:rsidP="0047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80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E85">
              <w:rPr>
                <w:rFonts w:ascii="Times New Roman" w:hAnsi="Times New Roman" w:cs="Times New Roman"/>
                <w:b/>
                <w:sz w:val="24"/>
                <w:szCs w:val="24"/>
              </w:rPr>
              <w:t>«Древняя Греция»</w:t>
            </w:r>
          </w:p>
        </w:tc>
      </w:tr>
      <w:tr w:rsidR="008F70E4" w:rsidTr="00474482">
        <w:tc>
          <w:tcPr>
            <w:tcW w:w="4785" w:type="dxa"/>
          </w:tcPr>
          <w:p w:rsidR="008F70E4" w:rsidRPr="00F57EF0" w:rsidRDefault="008F70E4" w:rsidP="00A33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445D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историческую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</w:tc>
        <w:tc>
          <w:tcPr>
            <w:tcW w:w="4786" w:type="dxa"/>
          </w:tcPr>
          <w:p w:rsidR="008F70E4" w:rsidRDefault="008F70E4" w:rsidP="00A3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*сравнивать </w:t>
            </w:r>
            <w:r w:rsidRPr="0098132D">
              <w:rPr>
                <w:rFonts w:ascii="Times New Roman" w:hAnsi="Times New Roman" w:cs="Times New Roman"/>
                <w:sz w:val="24"/>
                <w:szCs w:val="24"/>
              </w:rPr>
              <w:t>данные разных источников,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их сходство и различия, время и место создания;</w:t>
            </w:r>
          </w:p>
          <w:p w:rsidR="007E4547" w:rsidRPr="00F57EF0" w:rsidRDefault="007E4547" w:rsidP="00A33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*способность решать творческие задачи, представлять результаты своей деятельности в различных формах (сообщения, презентации и т. д.)</w:t>
            </w:r>
          </w:p>
        </w:tc>
      </w:tr>
      <w:tr w:rsidR="008F70E4" w:rsidTr="00474482">
        <w:tc>
          <w:tcPr>
            <w:tcW w:w="4785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AB">
              <w:rPr>
                <w:rFonts w:ascii="Times New Roman" w:hAnsi="Times New Roman" w:cs="Times New Roman"/>
                <w:b/>
                <w:sz w:val="24"/>
                <w:szCs w:val="24"/>
              </w:rPr>
              <w:t>*описывать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существования, основные занятия, образ жизни людей в древности, памятники древней культуры; последовательно строить рассказ (устно или  письменно) об исторических событиях, их участниках;</w:t>
            </w:r>
          </w:p>
        </w:tc>
        <w:tc>
          <w:tcPr>
            <w:tcW w:w="4786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8132D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32D">
              <w:rPr>
                <w:rFonts w:ascii="Times New Roman" w:hAnsi="Times New Roman" w:cs="Times New Roman"/>
                <w:sz w:val="24"/>
                <w:szCs w:val="24"/>
              </w:rPr>
              <w:t>текста и иллюстраций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дополнительной литературы, макетов, электронных изданий </w:t>
            </w:r>
            <w:r w:rsidRPr="0098132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объектов, памятников</w:t>
            </w:r>
            <w:r w:rsidR="00B61818">
              <w:rPr>
                <w:rFonts w:ascii="Times New Roman" w:hAnsi="Times New Roman" w:cs="Times New Roman"/>
                <w:sz w:val="24"/>
                <w:szCs w:val="24"/>
              </w:rPr>
              <w:t xml:space="preserve"> Древней Греции.</w:t>
            </w:r>
          </w:p>
        </w:tc>
      </w:tr>
      <w:tr w:rsidR="008F70E4" w:rsidTr="00474482">
        <w:tc>
          <w:tcPr>
            <w:tcW w:w="4785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*сравнивать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события и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определять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различное;</w:t>
            </w:r>
          </w:p>
        </w:tc>
        <w:tc>
          <w:tcPr>
            <w:tcW w:w="4786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*объяснять, </w:t>
            </w:r>
            <w:r w:rsidRPr="00037487">
              <w:rPr>
                <w:rFonts w:ascii="Times New Roman" w:hAnsi="Times New Roman" w:cs="Times New Roman"/>
                <w:sz w:val="24"/>
                <w:szCs w:val="24"/>
              </w:rPr>
              <w:t>в чём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заключались назначение и художественны</w:t>
            </w:r>
            <w:r w:rsidR="00B61818">
              <w:rPr>
                <w:rFonts w:ascii="Times New Roman" w:hAnsi="Times New Roman" w:cs="Times New Roman"/>
                <w:sz w:val="24"/>
                <w:szCs w:val="24"/>
              </w:rPr>
              <w:t>е достоинства памятников Древнегреческой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B618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сооружений; предметов быта, произведений искусства;</w:t>
            </w:r>
          </w:p>
        </w:tc>
      </w:tr>
      <w:tr w:rsidR="008F70E4" w:rsidTr="00474482">
        <w:tc>
          <w:tcPr>
            <w:tcW w:w="4785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*давать оценку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наиболее значительным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личностям Древней истории.</w:t>
            </w:r>
          </w:p>
        </w:tc>
        <w:tc>
          <w:tcPr>
            <w:tcW w:w="4786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*применять </w:t>
            </w:r>
            <w:r w:rsidRPr="007638A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умения в общении, в социальной среде.</w:t>
            </w:r>
          </w:p>
        </w:tc>
      </w:tr>
      <w:tr w:rsidR="008F70E4" w:rsidTr="00474482">
        <w:tc>
          <w:tcPr>
            <w:tcW w:w="9571" w:type="dxa"/>
            <w:gridSpan w:val="2"/>
          </w:tcPr>
          <w:p w:rsidR="008F70E4" w:rsidRPr="00F57EF0" w:rsidRDefault="008F70E4" w:rsidP="0047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80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E85">
              <w:rPr>
                <w:rFonts w:ascii="Times New Roman" w:hAnsi="Times New Roman" w:cs="Times New Roman"/>
                <w:b/>
                <w:sz w:val="24"/>
                <w:szCs w:val="24"/>
              </w:rPr>
              <w:t>« Древний Рим»</w:t>
            </w:r>
          </w:p>
        </w:tc>
      </w:tr>
      <w:tr w:rsidR="008F70E4" w:rsidTr="00474482">
        <w:tc>
          <w:tcPr>
            <w:tcW w:w="4785" w:type="dxa"/>
          </w:tcPr>
          <w:p w:rsidR="008F70E4" w:rsidRPr="00F57EF0" w:rsidRDefault="008F70E4" w:rsidP="00A33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445D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историческую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</w:tc>
        <w:tc>
          <w:tcPr>
            <w:tcW w:w="4786" w:type="dxa"/>
          </w:tcPr>
          <w:p w:rsidR="008F70E4" w:rsidRPr="00F57EF0" w:rsidRDefault="008F70E4" w:rsidP="00A33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*сравнивать </w:t>
            </w:r>
            <w:r w:rsidRPr="0098132D">
              <w:rPr>
                <w:rFonts w:ascii="Times New Roman" w:hAnsi="Times New Roman" w:cs="Times New Roman"/>
                <w:sz w:val="24"/>
                <w:szCs w:val="24"/>
              </w:rPr>
              <w:t>данные разных источников,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их сходство и различия, время и место создания;</w:t>
            </w:r>
          </w:p>
        </w:tc>
      </w:tr>
      <w:tr w:rsidR="008F70E4" w:rsidTr="00474482">
        <w:tc>
          <w:tcPr>
            <w:tcW w:w="4785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AB">
              <w:rPr>
                <w:rFonts w:ascii="Times New Roman" w:hAnsi="Times New Roman" w:cs="Times New Roman"/>
                <w:b/>
                <w:sz w:val="24"/>
                <w:szCs w:val="24"/>
              </w:rPr>
              <w:t>*описывать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существования, основные занятия, образ жизни людей в древности, памятники древней культуры; последовательно строить рассказ (устно или  письменно) об исторических событиях, их участниках;</w:t>
            </w:r>
          </w:p>
        </w:tc>
        <w:tc>
          <w:tcPr>
            <w:tcW w:w="4786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8132D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32D">
              <w:rPr>
                <w:rFonts w:ascii="Times New Roman" w:hAnsi="Times New Roman" w:cs="Times New Roman"/>
                <w:sz w:val="24"/>
                <w:szCs w:val="24"/>
              </w:rPr>
              <w:t>текста и иллюстраций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дополнительной литературы, макетов, электронных изданий </w:t>
            </w:r>
            <w:r w:rsidRPr="0098132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объектов, памятников</w:t>
            </w:r>
            <w:r w:rsidR="00B61818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Рима.</w:t>
            </w:r>
          </w:p>
        </w:tc>
      </w:tr>
      <w:tr w:rsidR="008F70E4" w:rsidTr="00474482">
        <w:tc>
          <w:tcPr>
            <w:tcW w:w="4785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*сравнивать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события и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определять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различное;</w:t>
            </w:r>
          </w:p>
        </w:tc>
        <w:tc>
          <w:tcPr>
            <w:tcW w:w="4786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*объяснять, </w:t>
            </w:r>
            <w:r w:rsidRPr="00037487">
              <w:rPr>
                <w:rFonts w:ascii="Times New Roman" w:hAnsi="Times New Roman" w:cs="Times New Roman"/>
                <w:sz w:val="24"/>
                <w:szCs w:val="24"/>
              </w:rPr>
              <w:t>в чём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заключались назначение и художественные</w:t>
            </w:r>
            <w:r w:rsidR="00B61818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памятников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61818">
              <w:rPr>
                <w:rFonts w:ascii="Times New Roman" w:hAnsi="Times New Roman" w:cs="Times New Roman"/>
                <w:sz w:val="24"/>
                <w:szCs w:val="24"/>
              </w:rPr>
              <w:t xml:space="preserve">льтуры Древнего Рима: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архитектурных сооружений; предметов быта, произведений искусства;</w:t>
            </w:r>
          </w:p>
        </w:tc>
      </w:tr>
      <w:tr w:rsidR="008F70E4" w:rsidTr="00474482">
        <w:tc>
          <w:tcPr>
            <w:tcW w:w="4785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*давать оценку </w:t>
            </w:r>
            <w:r w:rsidRPr="00F7475F">
              <w:rPr>
                <w:rFonts w:ascii="Times New Roman" w:hAnsi="Times New Roman" w:cs="Times New Roman"/>
                <w:sz w:val="24"/>
                <w:szCs w:val="24"/>
              </w:rPr>
              <w:t>наиболее значительным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личностям Древней истории.</w:t>
            </w:r>
          </w:p>
        </w:tc>
        <w:tc>
          <w:tcPr>
            <w:tcW w:w="4786" w:type="dxa"/>
          </w:tcPr>
          <w:p w:rsidR="008F70E4" w:rsidRDefault="008F70E4" w:rsidP="00A33623">
            <w:pPr>
              <w:spacing w:line="21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*применять </w:t>
            </w:r>
            <w:r w:rsidRPr="007638A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умения в общении, в социальной среде.</w:t>
            </w:r>
          </w:p>
        </w:tc>
      </w:tr>
    </w:tbl>
    <w:p w:rsidR="00514059" w:rsidRDefault="00514059" w:rsidP="00514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059" w:rsidRDefault="00514059" w:rsidP="005140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059" w:rsidRDefault="00514059"/>
    <w:p w:rsidR="00514059" w:rsidRDefault="00514059">
      <w:r>
        <w:br w:type="page"/>
      </w:r>
    </w:p>
    <w:p w:rsidR="00514059" w:rsidRDefault="00514059">
      <w:pPr>
        <w:sectPr w:rsidR="00514059" w:rsidSect="00474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059" w:rsidRDefault="00514059" w:rsidP="0051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843"/>
        <w:gridCol w:w="6662"/>
        <w:gridCol w:w="2268"/>
        <w:gridCol w:w="4962"/>
      </w:tblGrid>
      <w:tr w:rsidR="00514059" w:rsidTr="00B2560C">
        <w:tc>
          <w:tcPr>
            <w:tcW w:w="1843" w:type="dxa"/>
          </w:tcPr>
          <w:p w:rsidR="00514059" w:rsidRDefault="00514059" w:rsidP="0047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514059" w:rsidRDefault="00514059" w:rsidP="0047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14059" w:rsidRDefault="00514059" w:rsidP="0047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4962" w:type="dxa"/>
          </w:tcPr>
          <w:p w:rsidR="00514059" w:rsidRDefault="00514059" w:rsidP="0047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514059" w:rsidTr="00B2560C">
        <w:tc>
          <w:tcPr>
            <w:tcW w:w="1843" w:type="dxa"/>
          </w:tcPr>
          <w:p w:rsidR="00514059" w:rsidRDefault="00474482" w:rsidP="0047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144">
              <w:rPr>
                <w:rFonts w:ascii="Times New Roman" w:hAnsi="Times New Roman" w:cs="Times New Roman"/>
                <w:b/>
                <w:sz w:val="24"/>
                <w:szCs w:val="24"/>
              </w:rPr>
              <w:t>Тема № 1 «Первобытное общество»</w:t>
            </w:r>
          </w:p>
        </w:tc>
        <w:tc>
          <w:tcPr>
            <w:tcW w:w="6662" w:type="dxa"/>
          </w:tcPr>
          <w:p w:rsidR="00474482" w:rsidRPr="00567477" w:rsidRDefault="00EE79CF" w:rsidP="00474482">
            <w:pPr>
              <w:pStyle w:val="Style2"/>
              <w:widowControl/>
              <w:spacing w:line="240" w:lineRule="auto"/>
              <w:ind w:firstLine="160"/>
              <w:jc w:val="left"/>
              <w:rPr>
                <w:rStyle w:val="FontStyle163"/>
                <w:sz w:val="24"/>
                <w:szCs w:val="24"/>
              </w:rPr>
            </w:pPr>
            <w:r w:rsidRPr="00EE79CF">
              <w:rPr>
                <w:rStyle w:val="FontStyle163"/>
                <w:b/>
                <w:sz w:val="24"/>
                <w:szCs w:val="24"/>
              </w:rPr>
              <w:t>Введение.</w:t>
            </w:r>
            <w:r>
              <w:rPr>
                <w:rStyle w:val="FontStyle163"/>
                <w:sz w:val="24"/>
                <w:szCs w:val="24"/>
              </w:rPr>
              <w:t xml:space="preserve"> </w:t>
            </w:r>
            <w:r w:rsidR="00474482" w:rsidRPr="00567477">
              <w:rPr>
                <w:rStyle w:val="FontStyle163"/>
                <w:sz w:val="24"/>
                <w:szCs w:val="24"/>
              </w:rPr>
              <w:t>Откуда мы знаем, как жили наши предки. Письменные ис</w:t>
            </w:r>
            <w:r w:rsidR="00474482" w:rsidRPr="00567477">
              <w:rPr>
                <w:rStyle w:val="FontStyle163"/>
                <w:sz w:val="24"/>
                <w:szCs w:val="24"/>
              </w:rPr>
              <w:softHyphen/>
              <w:t>точники о прошлом. Древние сооружения как источник наших знаний о прошлом. Роль археологических раскопок в изуче</w:t>
            </w:r>
            <w:r w:rsidR="00474482" w:rsidRPr="00567477">
              <w:rPr>
                <w:rStyle w:val="FontStyle163"/>
                <w:sz w:val="24"/>
                <w:szCs w:val="24"/>
              </w:rPr>
              <w:softHyphen/>
              <w:t>нии истории Древнего мира.</w:t>
            </w:r>
          </w:p>
          <w:p w:rsidR="00474482" w:rsidRPr="00567477" w:rsidRDefault="00474482" w:rsidP="00474482">
            <w:pPr>
              <w:pStyle w:val="Style2"/>
              <w:widowControl/>
              <w:spacing w:line="240" w:lineRule="auto"/>
              <w:ind w:firstLine="160"/>
              <w:jc w:val="left"/>
              <w:rPr>
                <w:rStyle w:val="FontStyle163"/>
                <w:sz w:val="24"/>
                <w:szCs w:val="24"/>
              </w:rPr>
            </w:pPr>
            <w:r w:rsidRPr="00567477">
              <w:rPr>
                <w:rStyle w:val="FontStyle163"/>
                <w:sz w:val="24"/>
                <w:szCs w:val="24"/>
              </w:rPr>
              <w:t xml:space="preserve">Представление о понятии «первобытные люди». </w:t>
            </w:r>
          </w:p>
          <w:p w:rsidR="00474482" w:rsidRPr="00567477" w:rsidRDefault="00474482" w:rsidP="00474482">
            <w:pPr>
              <w:pStyle w:val="Style2"/>
              <w:widowControl/>
              <w:spacing w:line="240" w:lineRule="auto"/>
              <w:ind w:firstLine="160"/>
              <w:jc w:val="left"/>
              <w:rPr>
                <w:rStyle w:val="FontStyle163"/>
                <w:sz w:val="24"/>
                <w:szCs w:val="24"/>
              </w:rPr>
            </w:pPr>
            <w:r w:rsidRPr="00567477">
              <w:rPr>
                <w:rStyle w:val="FontStyle163"/>
                <w:b/>
                <w:bCs/>
                <w:sz w:val="24"/>
                <w:szCs w:val="24"/>
              </w:rPr>
              <w:t xml:space="preserve">Древнейшие люди. </w:t>
            </w:r>
            <w:r w:rsidRPr="00567477">
              <w:rPr>
                <w:rStyle w:val="FontStyle163"/>
                <w:sz w:val="24"/>
                <w:szCs w:val="24"/>
              </w:rPr>
              <w:t>Древнейшие люди — наши далёкие предки. Прародина человека. Археологические свидетельства первобытного состо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      </w:r>
          </w:p>
          <w:p w:rsidR="00474482" w:rsidRPr="00567477" w:rsidRDefault="00474482" w:rsidP="00474482">
            <w:pPr>
              <w:pStyle w:val="Style2"/>
              <w:widowControl/>
              <w:spacing w:line="240" w:lineRule="auto"/>
              <w:ind w:firstLine="160"/>
              <w:jc w:val="left"/>
              <w:rPr>
                <w:rStyle w:val="FontStyle163"/>
                <w:sz w:val="24"/>
                <w:szCs w:val="24"/>
              </w:rPr>
            </w:pPr>
            <w:r w:rsidRPr="00567477">
              <w:rPr>
                <w:rStyle w:val="FontStyle163"/>
                <w:b/>
                <w:bCs/>
                <w:sz w:val="24"/>
                <w:szCs w:val="24"/>
              </w:rPr>
              <w:t xml:space="preserve">Родовые общины охотников и собирателей. </w:t>
            </w:r>
            <w:r w:rsidRPr="00567477">
              <w:rPr>
                <w:rStyle w:val="FontStyle163"/>
                <w:sz w:val="24"/>
                <w:szCs w:val="24"/>
              </w:rPr>
      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дия охоты древнейшего человека. Человек разумный: кто он? Родовые общины. Сообщество сородичей. Особенности со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вместного ведения хозяйства в родовой общине. Распределение обязанностей в родовой общине.</w:t>
            </w:r>
          </w:p>
          <w:p w:rsidR="00474482" w:rsidRPr="00567477" w:rsidRDefault="00474482" w:rsidP="00474482">
            <w:pPr>
              <w:pStyle w:val="Style2"/>
              <w:widowControl/>
              <w:spacing w:line="240" w:lineRule="auto"/>
              <w:ind w:firstLine="160"/>
              <w:jc w:val="left"/>
              <w:rPr>
                <w:rStyle w:val="FontStyle163"/>
                <w:sz w:val="24"/>
                <w:szCs w:val="24"/>
              </w:rPr>
            </w:pPr>
            <w:r w:rsidRPr="00567477">
              <w:rPr>
                <w:rStyle w:val="FontStyle163"/>
                <w:b/>
                <w:bCs/>
                <w:sz w:val="24"/>
                <w:szCs w:val="24"/>
              </w:rPr>
              <w:t xml:space="preserve">Возникновение искусства и религии. </w:t>
            </w:r>
            <w:r w:rsidRPr="00567477">
              <w:rPr>
                <w:rStyle w:val="FontStyle163"/>
                <w:sz w:val="24"/>
                <w:szCs w:val="24"/>
              </w:rPr>
              <w:t>Как была найдена пещерная живопись. Загадки древнейших рисунков. Человек «заколдовывает» зверя. Зарождение веры в душу. Представле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ние о религиозных верованиях первобытных охотников и со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бирателей.</w:t>
            </w:r>
          </w:p>
          <w:p w:rsidR="00474482" w:rsidRPr="00567477" w:rsidRDefault="00474482" w:rsidP="00474482">
            <w:pPr>
              <w:pStyle w:val="Style2"/>
              <w:widowControl/>
              <w:spacing w:line="240" w:lineRule="auto"/>
              <w:ind w:firstLine="160"/>
              <w:jc w:val="left"/>
              <w:rPr>
                <w:rStyle w:val="FontStyle163"/>
                <w:b/>
                <w:bCs/>
                <w:sz w:val="24"/>
                <w:szCs w:val="24"/>
              </w:rPr>
            </w:pPr>
            <w:r w:rsidRPr="00567477">
              <w:rPr>
                <w:rStyle w:val="FontStyle163"/>
                <w:b/>
                <w:bCs/>
                <w:sz w:val="24"/>
                <w:szCs w:val="24"/>
              </w:rPr>
              <w:t>Первобытные земледельцы и скотоводы</w:t>
            </w:r>
          </w:p>
          <w:p w:rsidR="00474482" w:rsidRPr="00567477" w:rsidRDefault="00474482" w:rsidP="00474482">
            <w:pPr>
              <w:pStyle w:val="Style2"/>
              <w:widowControl/>
              <w:spacing w:line="240" w:lineRule="auto"/>
              <w:ind w:firstLine="160"/>
              <w:jc w:val="left"/>
              <w:rPr>
                <w:rStyle w:val="FontStyle163"/>
                <w:sz w:val="24"/>
                <w:szCs w:val="24"/>
              </w:rPr>
            </w:pPr>
            <w:r w:rsidRPr="00567477">
              <w:rPr>
                <w:rStyle w:val="FontStyle163"/>
                <w:b/>
                <w:bCs/>
                <w:sz w:val="24"/>
                <w:szCs w:val="24"/>
              </w:rPr>
              <w:t xml:space="preserve">Возникновение земледелия и скотоводства. </w:t>
            </w:r>
            <w:r w:rsidRPr="00567477">
              <w:rPr>
                <w:rStyle w:val="FontStyle163"/>
                <w:sz w:val="24"/>
                <w:szCs w:val="24"/>
              </w:rPr>
              <w:t>Представ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ление о зарождении производящего хозяйства: мотыжное зем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леделие. Первые орудия труда земледельцев. Районы раннего земледелия. Приручение животных. Скотоводство и измене</w:t>
            </w:r>
            <w:r w:rsidRPr="00567477">
              <w:rPr>
                <w:rStyle w:val="FontStyle163"/>
                <w:sz w:val="24"/>
                <w:szCs w:val="24"/>
              </w:rPr>
              <w:softHyphen/>
              <w:t xml:space="preserve">ния в жизни людей. Последствия перехода к производящему </w:t>
            </w:r>
            <w:r w:rsidRPr="00567477">
              <w:rPr>
                <w:rStyle w:val="FontStyle163"/>
                <w:sz w:val="24"/>
                <w:szCs w:val="24"/>
              </w:rPr>
              <w:lastRenderedPageBreak/>
              <w:t>хозяйству. Освоение ремёсел. Гончарное дело, прядение, тка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чество. Изобретение ткацкого станка.</w:t>
            </w:r>
          </w:p>
          <w:p w:rsidR="00474482" w:rsidRPr="00567477" w:rsidRDefault="00474482" w:rsidP="00474482">
            <w:pPr>
              <w:pStyle w:val="Style2"/>
              <w:widowControl/>
              <w:spacing w:line="240" w:lineRule="auto"/>
              <w:ind w:firstLine="160"/>
              <w:jc w:val="left"/>
              <w:rPr>
                <w:rStyle w:val="FontStyle163"/>
                <w:sz w:val="24"/>
                <w:szCs w:val="24"/>
              </w:rPr>
            </w:pPr>
            <w:r w:rsidRPr="00AE55A9">
              <w:rPr>
                <w:rStyle w:val="FontStyle163"/>
                <w:b/>
                <w:sz w:val="24"/>
                <w:szCs w:val="24"/>
              </w:rPr>
              <w:t>Родовые общины земледельцев и скотоводов</w:t>
            </w:r>
            <w:r w:rsidRPr="00567477">
              <w:rPr>
                <w:rStyle w:val="FontStyle163"/>
                <w:sz w:val="24"/>
                <w:szCs w:val="24"/>
              </w:rPr>
              <w:t>. Племя: изме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      </w:r>
          </w:p>
          <w:p w:rsidR="00474482" w:rsidRPr="00567477" w:rsidRDefault="00474482" w:rsidP="00474482">
            <w:pPr>
              <w:pStyle w:val="Style2"/>
              <w:widowControl/>
              <w:spacing w:line="240" w:lineRule="auto"/>
              <w:ind w:firstLine="160"/>
              <w:jc w:val="left"/>
              <w:rPr>
                <w:rStyle w:val="FontStyle163"/>
                <w:sz w:val="24"/>
                <w:szCs w:val="24"/>
              </w:rPr>
            </w:pPr>
            <w:r w:rsidRPr="00567477">
              <w:rPr>
                <w:rStyle w:val="FontStyle163"/>
                <w:b/>
                <w:bCs/>
                <w:sz w:val="24"/>
                <w:szCs w:val="24"/>
              </w:rPr>
              <w:t xml:space="preserve">Появление неравенства и знати. </w:t>
            </w:r>
            <w:r w:rsidRPr="00567477">
              <w:rPr>
                <w:rStyle w:val="FontStyle163"/>
                <w:sz w:val="24"/>
                <w:szCs w:val="24"/>
              </w:rPr>
              <w:t>Развитие ремёсел. Выде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ление ремесленников в общине. Изобретение гончарного кру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га. Начало обработки металлов. Изобретение плуга. От родо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вой общины к соседской. Выделение семьи. Возникновение неравенства в общине земледельцев. Выделение знати. Преоб</w:t>
            </w:r>
            <w:r w:rsidRPr="00567477">
              <w:rPr>
                <w:rStyle w:val="FontStyle163"/>
                <w:sz w:val="24"/>
                <w:szCs w:val="24"/>
              </w:rPr>
              <w:softHyphen/>
              <w:t>разование поселений в города.</w:t>
            </w:r>
          </w:p>
          <w:p w:rsidR="00474482" w:rsidRPr="00567477" w:rsidRDefault="00474482" w:rsidP="00474482">
            <w:pPr>
              <w:pStyle w:val="Style2"/>
              <w:widowControl/>
              <w:spacing w:line="240" w:lineRule="auto"/>
              <w:ind w:firstLine="160"/>
              <w:jc w:val="left"/>
              <w:rPr>
                <w:rStyle w:val="FontStyle163"/>
                <w:b/>
                <w:bCs/>
                <w:sz w:val="24"/>
                <w:szCs w:val="24"/>
              </w:rPr>
            </w:pPr>
            <w:r w:rsidRPr="00567477">
              <w:rPr>
                <w:rStyle w:val="FontStyle163"/>
                <w:b/>
                <w:bCs/>
                <w:sz w:val="24"/>
                <w:szCs w:val="24"/>
              </w:rPr>
              <w:t>Счёт лет в истории</w:t>
            </w:r>
          </w:p>
          <w:p w:rsidR="00514059" w:rsidRPr="00567477" w:rsidRDefault="00474482" w:rsidP="00474482">
            <w:pPr>
              <w:pStyle w:val="Style2"/>
              <w:widowControl/>
              <w:spacing w:line="240" w:lineRule="auto"/>
              <w:ind w:firstLine="160"/>
              <w:jc w:val="left"/>
            </w:pPr>
            <w:r w:rsidRPr="00567477">
              <w:rPr>
                <w:rStyle w:val="FontStyle163"/>
                <w:b/>
                <w:bCs/>
                <w:sz w:val="24"/>
                <w:szCs w:val="24"/>
              </w:rPr>
              <w:t xml:space="preserve">Измерение времени по годам. </w:t>
            </w:r>
            <w:r w:rsidRPr="00567477">
              <w:rPr>
                <w:rStyle w:val="FontStyle163"/>
                <w:sz w:val="24"/>
                <w:szCs w:val="24"/>
              </w:rPr>
              <w:t>Как в древности считали года. Счёт лет, которым мы пользуемся. Летоисчисление от Рожде</w:t>
            </w:r>
            <w:r w:rsidR="00B2560C">
              <w:rPr>
                <w:rStyle w:val="FontStyle163"/>
                <w:sz w:val="24"/>
                <w:szCs w:val="24"/>
              </w:rPr>
              <w:t>ства Христова. Наша эра. «Линия</w:t>
            </w:r>
            <w:r w:rsidRPr="00567477">
              <w:rPr>
                <w:rStyle w:val="FontStyle163"/>
                <w:sz w:val="24"/>
                <w:szCs w:val="24"/>
              </w:rPr>
              <w:t xml:space="preserve"> времени</w:t>
            </w:r>
            <w:r w:rsidR="00155853">
              <w:rPr>
                <w:rStyle w:val="FontStyle163"/>
                <w:sz w:val="24"/>
                <w:szCs w:val="24"/>
              </w:rPr>
              <w:t>»</w:t>
            </w:r>
            <w:r w:rsidRPr="00567477">
              <w:rPr>
                <w:rStyle w:val="FontStyle163"/>
                <w:sz w:val="24"/>
                <w:szCs w:val="24"/>
              </w:rPr>
              <w:t xml:space="preserve"> как схема ориентировки в историческом времени.</w:t>
            </w:r>
          </w:p>
        </w:tc>
        <w:tc>
          <w:tcPr>
            <w:tcW w:w="2268" w:type="dxa"/>
          </w:tcPr>
          <w:p w:rsidR="00514059" w:rsidRPr="00B2560C" w:rsidRDefault="00B2560C" w:rsidP="00B2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 способов учебных действий.</w:t>
            </w:r>
          </w:p>
          <w:p w:rsidR="00B2560C" w:rsidRPr="00B2560C" w:rsidRDefault="00B2560C" w:rsidP="00B2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комбинированный.</w:t>
            </w:r>
          </w:p>
          <w:p w:rsidR="00B2560C" w:rsidRPr="00B2560C" w:rsidRDefault="00B2560C" w:rsidP="00B2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  <w:p w:rsidR="00B2560C" w:rsidRPr="00B2560C" w:rsidRDefault="00B2560C" w:rsidP="00B2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- Урок актуализации знаний и умений.</w:t>
            </w:r>
          </w:p>
          <w:p w:rsidR="00B2560C" w:rsidRPr="00B2560C" w:rsidRDefault="00B2560C" w:rsidP="00B2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- Урок систематизации и обобщения знаний и умений.</w:t>
            </w:r>
          </w:p>
          <w:p w:rsidR="00B2560C" w:rsidRPr="00B2560C" w:rsidRDefault="00B2560C" w:rsidP="00B2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- Урок контроля знаний и умений.</w:t>
            </w:r>
          </w:p>
          <w:p w:rsidR="00B2560C" w:rsidRPr="00B2560C" w:rsidRDefault="00B2560C" w:rsidP="00B2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14059" w:rsidRPr="00C721C1" w:rsidRDefault="00567477" w:rsidP="00C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1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терминов история, век, исторический источник. Участвовать в обсуждении вопроса о том, для чего нужно изучать историю. Показывать</w:t>
            </w:r>
            <w:r w:rsidR="00C72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21C1">
              <w:rPr>
                <w:rFonts w:ascii="Times New Roman" w:hAnsi="Times New Roman" w:cs="Times New Roman"/>
                <w:sz w:val="24"/>
                <w:szCs w:val="24"/>
              </w:rPr>
              <w:t xml:space="preserve"> как ведется счет лет до н.э. и н.э. используя </w:t>
            </w:r>
            <w:r w:rsidR="001558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21C1">
              <w:rPr>
                <w:rFonts w:ascii="Times New Roman" w:hAnsi="Times New Roman" w:cs="Times New Roman"/>
                <w:sz w:val="24"/>
                <w:szCs w:val="24"/>
              </w:rPr>
              <w:t>линию времени</w:t>
            </w:r>
            <w:r w:rsidR="00155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21C1">
              <w:rPr>
                <w:rFonts w:ascii="Times New Roman" w:hAnsi="Times New Roman" w:cs="Times New Roman"/>
                <w:sz w:val="24"/>
                <w:szCs w:val="24"/>
              </w:rPr>
              <w:t>. Называть и кратко характеризовать источники, рассказывающие о древней истории. Работать с картой. Показывать на карте места расселения древнейших людей</w:t>
            </w:r>
            <w:r w:rsidR="00C7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1C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условия жизни, занятия, верования первобытных людей, используя текст учебника и изобразительные материалы. Выявлять зна</w:t>
            </w:r>
            <w:r w:rsidR="00155853">
              <w:rPr>
                <w:rFonts w:ascii="Times New Roman" w:hAnsi="Times New Roman" w:cs="Times New Roman"/>
                <w:sz w:val="24"/>
                <w:szCs w:val="24"/>
              </w:rPr>
              <w:t>чение отделения земледелия от</w:t>
            </w:r>
            <w:r w:rsidRPr="00C721C1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скотоводства, открытий и изобретений древнейших людей (орудий труда и др.) для развития человеческого общества.</w:t>
            </w:r>
          </w:p>
        </w:tc>
      </w:tr>
      <w:tr w:rsidR="00034D9D" w:rsidTr="00B2560C">
        <w:tc>
          <w:tcPr>
            <w:tcW w:w="1843" w:type="dxa"/>
          </w:tcPr>
          <w:p w:rsidR="00034D9D" w:rsidRDefault="00034D9D" w:rsidP="0047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 2 «Древний Восток</w:t>
            </w:r>
            <w:r w:rsidR="00C03BD4">
              <w:rPr>
                <w:rFonts w:ascii="Times New Roman" w:hAnsi="Times New Roman" w:cs="Times New Roman"/>
                <w:b/>
                <w:sz w:val="24"/>
                <w:szCs w:val="24"/>
              </w:rPr>
              <w:t>. Египет. Западная Азия в древности. Индия и Китай</w:t>
            </w:r>
            <w:r w:rsidRPr="005C21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034D9D" w:rsidRPr="00C721C1" w:rsidRDefault="00034D9D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Древний Египет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Государство на берегах Нила. </w:t>
            </w:r>
            <w:r w:rsidRPr="00C721C1">
              <w:rPr>
                <w:rStyle w:val="FontStyle163"/>
                <w:sz w:val="24"/>
                <w:szCs w:val="24"/>
              </w:rPr>
              <w:t>Страна Египет. Местопо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Как жили земледельцы и ремесленники. </w:t>
            </w:r>
            <w:r w:rsidRPr="00C721C1">
              <w:rPr>
                <w:rStyle w:val="FontStyle163"/>
                <w:sz w:val="24"/>
                <w:szCs w:val="24"/>
              </w:rPr>
      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Жизнь египетского вельможи. </w:t>
            </w:r>
            <w:r w:rsidRPr="00C721C1">
              <w:rPr>
                <w:rStyle w:val="FontStyle163"/>
                <w:sz w:val="24"/>
                <w:szCs w:val="24"/>
              </w:rPr>
              <w:t>О чём могут рассказать гроб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ницы вельмож. В усадьбе вельможи. Служба вельмож. Вельможа во дворце фараона. Отношения фараона и его вельможей.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Военные походы фараонов. </w:t>
            </w:r>
            <w:r w:rsidRPr="00C721C1">
              <w:rPr>
                <w:rStyle w:val="FontStyle163"/>
                <w:sz w:val="24"/>
                <w:szCs w:val="24"/>
              </w:rPr>
              <w:t>Отряды пеших воинов. Вооружение пехотинцев. Боевые колесницы египтян. Направ</w:t>
            </w:r>
            <w:r w:rsidRPr="00C721C1">
              <w:rPr>
                <w:rStyle w:val="FontStyle163"/>
                <w:sz w:val="24"/>
                <w:szCs w:val="24"/>
              </w:rPr>
              <w:softHyphen/>
              <w:t xml:space="preserve">ления военных походов и завоевания фараонов. Завоевательные походы Тутмоса </w:t>
            </w:r>
            <w:r w:rsidRPr="00AE55A9">
              <w:rPr>
                <w:rStyle w:val="FontStyle163"/>
                <w:bCs/>
                <w:sz w:val="24"/>
                <w:szCs w:val="24"/>
              </w:rPr>
              <w:t>III.</w:t>
            </w: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 </w:t>
            </w:r>
            <w:r w:rsidRPr="00C721C1">
              <w:rPr>
                <w:rStyle w:val="FontStyle163"/>
                <w:sz w:val="24"/>
                <w:szCs w:val="24"/>
              </w:rPr>
              <w:t xml:space="preserve">Военные трофеи и </w:t>
            </w:r>
            <w:r w:rsidRPr="00C721C1">
              <w:rPr>
                <w:rStyle w:val="FontStyle163"/>
                <w:sz w:val="24"/>
                <w:szCs w:val="24"/>
              </w:rPr>
              <w:lastRenderedPageBreak/>
              <w:t>триумф фараонов. Главные города Древнего Египт</w:t>
            </w:r>
            <w:r>
              <w:rPr>
                <w:rStyle w:val="FontStyle163"/>
                <w:sz w:val="24"/>
                <w:szCs w:val="24"/>
              </w:rPr>
              <w:t>а — Мемфис, Фивы. Судьбы воинов</w:t>
            </w:r>
            <w:r w:rsidRPr="00C721C1">
              <w:rPr>
                <w:rStyle w:val="FontStyle163"/>
                <w:sz w:val="24"/>
                <w:szCs w:val="24"/>
              </w:rPr>
              <w:t>. Появление наёмного войска.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Религия древних египтян. </w:t>
            </w:r>
            <w:r w:rsidRPr="00C721C1">
              <w:rPr>
                <w:rStyle w:val="FontStyle163"/>
                <w:sz w:val="24"/>
                <w:szCs w:val="24"/>
              </w:rPr>
              <w:t>Боги и жрецы. Храмы — жи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лища богов. Могущество жрецов. Рассказы египтян о сво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их богах. Священные животные и боги. Миф об Осирисе и Исиде. Сет и Осирис. Суд Осириса. Представление древ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них египтян о «царстве мёртвых»: мумия, гробница, сарко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фаг. Фараон — сын Солнца. Безграничность власти фараона. «Книга мёртвых».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Искусство древних египтян. </w:t>
            </w:r>
            <w:r w:rsidRPr="00C721C1">
              <w:rPr>
                <w:rStyle w:val="FontStyle163"/>
                <w:sz w:val="24"/>
                <w:szCs w:val="24"/>
              </w:rPr>
      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Письменность и знания древних египтян. </w:t>
            </w:r>
            <w:r w:rsidRPr="00C721C1">
              <w:rPr>
                <w:rStyle w:val="FontStyle163"/>
                <w:sz w:val="24"/>
                <w:szCs w:val="24"/>
              </w:rPr>
              <w:t>Загадочные письмена и их разгадка. Особенности древнеегипетской пись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ты. Хранители знаний — жрецы.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Западная Азия в древности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Древнее Двуречье. </w:t>
            </w:r>
            <w:r w:rsidRPr="00C721C1">
              <w:rPr>
                <w:rStyle w:val="FontStyle163"/>
                <w:sz w:val="24"/>
                <w:szCs w:val="24"/>
              </w:rPr>
              <w:t>Страна двух рек. Местоположение, природа и ландшафт Южного Двуречья. Ирригационное (оро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</w:t>
            </w:r>
            <w:r w:rsidRPr="00C721C1">
              <w:rPr>
                <w:rStyle w:val="FontStyle163"/>
                <w:sz w:val="24"/>
                <w:szCs w:val="24"/>
              </w:rPr>
              <w:lastRenderedPageBreak/>
              <w:t xml:space="preserve">Боги шумеров. Область знаний и полномочий жрецов. Жрецы 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учёные. Клинопись. Писцовые школы. Научные знания (астро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номия, математика). Письмена на глиняных табличках</w:t>
            </w:r>
            <w:r>
              <w:rPr>
                <w:rStyle w:val="FontStyle163"/>
                <w:sz w:val="24"/>
                <w:szCs w:val="24"/>
              </w:rPr>
              <w:t>. Мифы и</w:t>
            </w:r>
            <w:r w:rsidRPr="00C721C1">
              <w:rPr>
                <w:rStyle w:val="FontStyle163"/>
                <w:sz w:val="24"/>
                <w:szCs w:val="24"/>
              </w:rPr>
              <w:t xml:space="preserve"> сказания с глиняных табличек. Клинопись — особое письмо Двуречья.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Вавилонский царь Хаммурапи и его законы. </w:t>
            </w:r>
            <w:r w:rsidRPr="00C721C1">
              <w:rPr>
                <w:rStyle w:val="FontStyle163"/>
                <w:sz w:val="24"/>
                <w:szCs w:val="24"/>
              </w:rPr>
              <w:t>Город Вавилон становится главным в Двуречье. Власть царя Хаммурапи — власть от бога Шамаша. Представление о за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Финикийские мореплаватели. </w:t>
            </w:r>
            <w:r w:rsidRPr="00C721C1">
              <w:rPr>
                <w:rStyle w:val="FontStyle163"/>
                <w:sz w:val="24"/>
                <w:szCs w:val="24"/>
              </w:rPr>
              <w:t>География, природа и за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нятия населения Финикии. Средиземное море и финикийцы. Виноградарство и оливководство. Ремёсла: стеклоделие, изготовление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Библейские сказания. </w:t>
            </w:r>
            <w:r w:rsidRPr="00C721C1">
              <w:rPr>
                <w:rStyle w:val="FontStyle163"/>
                <w:sz w:val="24"/>
                <w:szCs w:val="24"/>
              </w:rPr>
              <w:t>Ветхий Завет. Расселение древне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еврейских племён. Организация жизни, занятия и быт древ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нееврейских общин. Библия как история в преданиях еврей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Древнееврейское царство. </w:t>
            </w:r>
            <w:r w:rsidRPr="00C721C1">
              <w:rPr>
                <w:rStyle w:val="FontStyle163"/>
                <w:sz w:val="24"/>
                <w:szCs w:val="24"/>
              </w:rPr>
              <w:t>Библейские сказания о войнах евреев в Палестине. Борьба с филистимлянами. Древне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еврейское царство и предания о его первых правителях: Сауле, Давиде, Соломоне. Правление Соломона. Иерусалим как сто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лица царства. Храм Бога Яхве. Библейские предания о героях.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Ассирийская держава. </w:t>
            </w:r>
            <w:r w:rsidRPr="00C721C1">
              <w:rPr>
                <w:rStyle w:val="FontStyle163"/>
                <w:sz w:val="24"/>
                <w:szCs w:val="24"/>
              </w:rPr>
              <w:t>Освоение железа. Начало обработ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ки железа. Последствия использования железных орудий тру</w:t>
            </w:r>
            <w:r w:rsidRPr="00C721C1">
              <w:rPr>
                <w:rStyle w:val="FontStyle163"/>
                <w:sz w:val="24"/>
                <w:szCs w:val="24"/>
              </w:rPr>
              <w:softHyphen/>
              <w:t xml:space="preserve">да. Использование железа в военном ремесле. Ассирийское </w:t>
            </w:r>
            <w:r w:rsidRPr="00C721C1">
              <w:rPr>
                <w:rStyle w:val="FontStyle163"/>
                <w:sz w:val="24"/>
                <w:szCs w:val="24"/>
              </w:rPr>
              <w:lastRenderedPageBreak/>
              <w:t>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беждённых Ассирией стран. Ниневия — достойная столица ас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сирийских царей-завоевателей. Царский дворец. Библиотека глиняных книг Ашшурбанапала. Археологические свидетель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ства ассирийского искусства. Легенды об ассирийцах. Гибель Ассирийской державы.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Персидская держава «царя царей». </w:t>
            </w:r>
            <w:r w:rsidRPr="00C721C1">
              <w:rPr>
                <w:rStyle w:val="FontStyle163"/>
                <w:sz w:val="24"/>
                <w:szCs w:val="24"/>
              </w:rPr>
      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род Персеполь.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Индия и Китай в древности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sz w:val="24"/>
                <w:szCs w:val="24"/>
              </w:rPr>
              <w:t>Своеобразие путей становления государственности в Индии и Китае в период древности.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Природа и люди Древней Индии. </w:t>
            </w:r>
            <w:r w:rsidRPr="00C721C1">
              <w:rPr>
                <w:rStyle w:val="FontStyle163"/>
                <w:sz w:val="24"/>
                <w:szCs w:val="24"/>
              </w:rPr>
      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Индийские касты. </w:t>
            </w:r>
            <w:r w:rsidRPr="00C721C1">
              <w:rPr>
                <w:rStyle w:val="FontStyle163"/>
                <w:sz w:val="24"/>
                <w:szCs w:val="24"/>
              </w:rPr>
      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      </w:r>
          </w:p>
          <w:p w:rsidR="00034D9D" w:rsidRPr="00C721C1" w:rsidRDefault="00034D9D" w:rsidP="00474482">
            <w:pPr>
              <w:pStyle w:val="Style2"/>
              <w:widowControl/>
              <w:spacing w:line="240" w:lineRule="auto"/>
              <w:ind w:firstLine="175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Чему учил китайский мудрец Конфуций. </w:t>
            </w:r>
            <w:r w:rsidRPr="00C721C1">
              <w:rPr>
                <w:rStyle w:val="FontStyle163"/>
                <w:sz w:val="24"/>
                <w:szCs w:val="24"/>
              </w:rPr>
              <w:t xml:space="preserve">Страна, где жили китайцы. География, природа и ландшафт Великой Китайской равнины. Реки Хуанхэ и Янцзы. Высшая </w:t>
            </w:r>
            <w:r w:rsidRPr="00C721C1">
              <w:rPr>
                <w:rStyle w:val="FontStyle163"/>
                <w:sz w:val="24"/>
                <w:szCs w:val="24"/>
              </w:rPr>
              <w:lastRenderedPageBreak/>
              <w:t>добродетель — ува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жение к старшим. Учение Конфуция. Мудрость — в знании старинных книг. Китайские иероглифы. Китайская наука уч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тивости.</w:t>
            </w:r>
          </w:p>
          <w:p w:rsidR="00034D9D" w:rsidRPr="00C721C1" w:rsidRDefault="00034D9D" w:rsidP="00B2560C">
            <w:pPr>
              <w:pStyle w:val="Style2"/>
              <w:widowControl/>
              <w:spacing w:line="240" w:lineRule="auto"/>
              <w:ind w:firstLine="175"/>
              <w:jc w:val="left"/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Первый властелин единого Китая. </w:t>
            </w:r>
            <w:r w:rsidRPr="00C721C1">
              <w:rPr>
                <w:rStyle w:val="FontStyle163"/>
                <w:sz w:val="24"/>
                <w:szCs w:val="24"/>
              </w:rPr>
              <w:t>Объединение Китая при Цинь Шихуане. Завоевательные войны, расширение тер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детельства эпохи: глиняные воины гробницы Цинь Шихуана. Шёлк. Великий шёлковый путь. Чай. Бумага. Компас.</w:t>
            </w:r>
          </w:p>
        </w:tc>
        <w:tc>
          <w:tcPr>
            <w:tcW w:w="2268" w:type="dxa"/>
          </w:tcPr>
          <w:p w:rsidR="00034D9D" w:rsidRPr="00B2560C" w:rsidRDefault="00034D9D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 способов учебных действий.</w:t>
            </w:r>
          </w:p>
          <w:p w:rsidR="00034D9D" w:rsidRPr="00B2560C" w:rsidRDefault="00034D9D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комбинированный.</w:t>
            </w:r>
          </w:p>
          <w:p w:rsidR="00034D9D" w:rsidRPr="00B2560C" w:rsidRDefault="00034D9D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  <w:p w:rsidR="00034D9D" w:rsidRPr="00B2560C" w:rsidRDefault="00034D9D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- Урок актуализации знаний и умений.</w:t>
            </w:r>
          </w:p>
          <w:p w:rsidR="00034D9D" w:rsidRPr="00B2560C" w:rsidRDefault="00034D9D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- Урок систематизации и обобщения знаний и умений.</w:t>
            </w:r>
          </w:p>
          <w:p w:rsidR="00034D9D" w:rsidRPr="00B2560C" w:rsidRDefault="00034D9D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 xml:space="preserve">- Урок контроля </w:t>
            </w:r>
            <w:r w:rsidRPr="00B2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умений.</w:t>
            </w:r>
          </w:p>
          <w:p w:rsidR="00034D9D" w:rsidRPr="00B2560C" w:rsidRDefault="00034D9D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решения практических задач.</w:t>
            </w:r>
          </w:p>
        </w:tc>
        <w:tc>
          <w:tcPr>
            <w:tcW w:w="4962" w:type="dxa"/>
          </w:tcPr>
          <w:p w:rsidR="00034D9D" w:rsidRPr="00567477" w:rsidRDefault="00034D9D" w:rsidP="0056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карте местоположение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евнейших государств Месопотамии. </w:t>
            </w:r>
            <w:r w:rsidRPr="0056747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условия жизни и занятия населения, крупнейших городах Древней Месопотамии. Объяснять как отражались в древних сказаниях представления людей того времени о мире. Характеризовать источники, рассказывающие о древних цивилизациях (материальные и письменные источники, законы Хаммурапи). Показывать на карте территорию и центры древнеегипетского государства. Раскрывать значение понятий и терминов фараон, жрец, раб, пирамида, папирус. Характеризовать 1) основные группы населения Древнего Египта, их занятия, положения и др.; 2) особенности власти фараонов и порядок управления страной. Объяснять в чем заключалась роль религии, жрецов в древнеегипетском </w:t>
            </w:r>
            <w:r w:rsidRPr="0056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обществе. Рассматривать предметы материальной культуры и произведения древнеегипетского искусства, высказывать суждения об их художественных достоинствах. Показывать на карте древние города и государства Восточного Средиземноморья. Определять предпосылки и следствия создания финикийского алфавита, значение перехода к монотеизму (в иудаизме) Характеризовать культуру Древней Ассирии (используя иллюстративный материал) Показывать на карте территорию Персидской державы, объяснять, как она управлялась. Показывать на карте территорию Древней Индии. Характеризовать условия жизни и занятия населения, общественный строй Древней Индии, положение представителей различных варн (каст). Определять, какую роль играли идеи индуизма и буддизма в жизни индийцев. Характеризовать культуру Древней Индии, высказывать суждения о еѐ вкладе в мировую культуру. Определять значение понятий империя, конфуцианство. Характеризовать занятия и положение населения в Древнем Китае. Определять, какое значение имели идеи конфуцианства в жизни китайского общества. Называть изобретения и культурные достижения древних китайцев, высказывать суждения об их вкладе в мировую культуру.</w:t>
            </w:r>
          </w:p>
        </w:tc>
      </w:tr>
      <w:tr w:rsidR="006E1993" w:rsidTr="00B2560C">
        <w:tc>
          <w:tcPr>
            <w:tcW w:w="1843" w:type="dxa"/>
          </w:tcPr>
          <w:p w:rsidR="006E1993" w:rsidRDefault="006E1993" w:rsidP="0047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 3 «</w:t>
            </w:r>
            <w:r w:rsidRPr="005C2144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Греция»</w:t>
            </w:r>
          </w:p>
        </w:tc>
        <w:tc>
          <w:tcPr>
            <w:tcW w:w="6662" w:type="dxa"/>
          </w:tcPr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Древнейшая Греция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sz w:val="24"/>
                <w:szCs w:val="24"/>
              </w:rPr>
              <w:t>Местоположение, природа и ландшафт. Роль моря в жизни греков. Отсутствие полноводных рек.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Греки и критяне. </w:t>
            </w:r>
            <w:r w:rsidRPr="00C721C1">
              <w:rPr>
                <w:rStyle w:val="FontStyle163"/>
                <w:sz w:val="24"/>
                <w:szCs w:val="24"/>
              </w:rPr>
      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Микены и Троя. </w:t>
            </w:r>
            <w:r w:rsidRPr="00C721C1">
              <w:rPr>
                <w:rStyle w:val="FontStyle163"/>
                <w:sz w:val="24"/>
                <w:szCs w:val="24"/>
              </w:rPr>
              <w:t>В крепостных Микенах. Местона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хождение. «Архитектура великанов</w:t>
            </w:r>
            <w:r>
              <w:rPr>
                <w:rStyle w:val="FontStyle163"/>
                <w:sz w:val="24"/>
                <w:szCs w:val="24"/>
              </w:rPr>
              <w:t>». Каменные Львиные воро</w:t>
            </w:r>
            <w:r>
              <w:rPr>
                <w:rStyle w:val="FontStyle163"/>
                <w:sz w:val="24"/>
                <w:szCs w:val="24"/>
              </w:rPr>
              <w:softHyphen/>
              <w:t>та. Обл</w:t>
            </w:r>
            <w:r w:rsidRPr="00C721C1">
              <w:rPr>
                <w:rStyle w:val="FontStyle163"/>
                <w:sz w:val="24"/>
                <w:szCs w:val="24"/>
              </w:rPr>
              <w:t>ик города-крепости: археологические находки и иссле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Поэма Гомера «Илиада». </w:t>
            </w:r>
            <w:r w:rsidRPr="00C721C1">
              <w:rPr>
                <w:rStyle w:val="FontStyle163"/>
                <w:sz w:val="24"/>
                <w:szCs w:val="24"/>
              </w:rPr>
              <w:t>Миф о Троянской войне и поэ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Поэма Гомера «Одиссея». </w:t>
            </w:r>
            <w:r w:rsidRPr="00C721C1">
              <w:rPr>
                <w:rStyle w:val="FontStyle163"/>
                <w:sz w:val="24"/>
                <w:szCs w:val="24"/>
              </w:rPr>
              <w:t>География странствий царя с острова Итака — Одиссея. Одиссей находит приют у царя Алкиноя. На острове циклопов. Встреча с сиренами. Возвра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щение на Итаку. Расправа с женихами. Мораль поэмы.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Религия древних греков. </w:t>
            </w:r>
            <w:r w:rsidRPr="00C721C1">
              <w:rPr>
                <w:rStyle w:val="FontStyle163"/>
                <w:sz w:val="24"/>
                <w:szCs w:val="24"/>
              </w:rPr>
              <w:t>Боги Греции. Основные заня</w:t>
            </w:r>
            <w:r w:rsidRPr="00C721C1">
              <w:rPr>
                <w:rStyle w:val="FontStyle163"/>
                <w:sz w:val="24"/>
                <w:szCs w:val="24"/>
              </w:rPr>
              <w:softHyphen/>
              <w:t xml:space="preserve">тия </w:t>
            </w:r>
            <w:r w:rsidRPr="00C721C1">
              <w:rPr>
                <w:rStyle w:val="FontStyle163"/>
                <w:sz w:val="24"/>
                <w:szCs w:val="24"/>
              </w:rPr>
              <w:lastRenderedPageBreak/>
              <w:t>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Полисы Греции и их борьба с персидским нашествием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sz w:val="24"/>
                <w:szCs w:val="24"/>
              </w:rPr>
              <w:t>Начало обработки железа в Греции. Возникновение поли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сов — городов-государств (Афины, Спарта, Коринф, Фивы, Милет). Создание греческого алфавита.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Земледельцы Аттики теряют землю и свободу. </w:t>
            </w:r>
            <w:r w:rsidRPr="00C721C1">
              <w:rPr>
                <w:rStyle w:val="FontStyle163"/>
                <w:sz w:val="24"/>
                <w:szCs w:val="24"/>
              </w:rPr>
      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дельцев. Долговое рабство. Нарастание недовольства демоса.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Зарождение демократии в Афинах. </w:t>
            </w:r>
            <w:r w:rsidRPr="00C721C1">
              <w:rPr>
                <w:rStyle w:val="FontStyle163"/>
                <w:sz w:val="24"/>
                <w:szCs w:val="24"/>
              </w:rPr>
              <w:t>Демос восстаёт про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тив знати. Демократические реформы Солона. Отмена долго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вого рабства. Перемены в управлении Афинами. Народное собрание и граждане Афин. Создание выборного суда. Солон о своих законах.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Древняя Спарта. </w:t>
            </w:r>
            <w:r w:rsidRPr="00C721C1">
              <w:rPr>
                <w:rStyle w:val="FontStyle163"/>
                <w:sz w:val="24"/>
                <w:szCs w:val="24"/>
              </w:rPr>
      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питание. «Детский» способ голосования. Легенда о поэте Тиртее.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Греческие колонии на берегах Средиземного и Чёрного морей. </w:t>
            </w:r>
            <w:r w:rsidRPr="00C721C1">
              <w:rPr>
                <w:rStyle w:val="FontStyle163"/>
                <w:sz w:val="24"/>
                <w:szCs w:val="24"/>
              </w:rPr>
              <w:t>Греческая колонизация побережья Средиземного и Чёрного морей. Причины колонизации. Выбор места для ко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лонии. Развитие межполисной торговли. Греки и скифы на берегах Чёрного моря. Отношения колонистов с местным на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селением. Единство мира и культуры эллинов. Эллада — колы</w:t>
            </w:r>
            <w:r w:rsidRPr="00C721C1">
              <w:rPr>
                <w:rStyle w:val="FontStyle163"/>
                <w:sz w:val="24"/>
                <w:szCs w:val="24"/>
              </w:rPr>
              <w:softHyphen/>
              <w:t xml:space="preserve">бель греческой культуры. Как царь Дарий пытался завоевать земли на юге нынешней России. Древний город в </w:t>
            </w:r>
            <w:r w:rsidRPr="00C721C1">
              <w:rPr>
                <w:rStyle w:val="FontStyle163"/>
                <w:sz w:val="24"/>
                <w:szCs w:val="24"/>
              </w:rPr>
              <w:lastRenderedPageBreak/>
              <w:t>дельте реки Дона.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Олимпийские игры в древности. </w:t>
            </w:r>
            <w:r w:rsidRPr="00C721C1">
              <w:rPr>
                <w:rStyle w:val="FontStyle163"/>
                <w:sz w:val="24"/>
                <w:szCs w:val="24"/>
              </w:rPr>
              <w:t>Праздник, объединяв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нии Олимпийских игр. Награды победителям. Легенды о зна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менитых атлетах. Возвращение в родной город. Воспитательная роль зрелищ Олимпийских игр.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Победа греков над персами в Марафонской битве. </w:t>
            </w:r>
            <w:r w:rsidRPr="00C721C1">
              <w:rPr>
                <w:rStyle w:val="FontStyle163"/>
                <w:sz w:val="24"/>
                <w:szCs w:val="24"/>
              </w:rPr>
      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ланга.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Нашествие персидских войск на Элладу. </w:t>
            </w:r>
            <w:r w:rsidRPr="00C721C1">
              <w:rPr>
                <w:rStyle w:val="FontStyle163"/>
                <w:sz w:val="24"/>
                <w:szCs w:val="24"/>
              </w:rPr>
              <w:t>Подготовка эл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линов к новой войне. Клятва афинских юношей при вступле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нии на военную службу. Идея Фемистокла о создании военно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ского флота в победе греков. Эсхил о победе греков на море. Разгром сухопутной армии персов при Платеях. Причины по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беды греков. Мораль предания «Перстень Поликрата».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Возвышение Афин в V в. до н. э. и расцвет демократии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sz w:val="24"/>
                <w:szCs w:val="24"/>
              </w:rPr>
              <w:t>Последствия победы над персами для Афин. Афинский морской союз. Установление в полисах власти демоса — демо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кратий.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В гаванях афинского порта Пирей. </w:t>
            </w:r>
            <w:r w:rsidRPr="00C721C1">
              <w:rPr>
                <w:rStyle w:val="FontStyle163"/>
                <w:sz w:val="24"/>
                <w:szCs w:val="24"/>
              </w:rPr>
              <w:t>В военных и торго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В городе богини Афины. </w:t>
            </w:r>
            <w:r w:rsidRPr="00C721C1">
              <w:rPr>
                <w:rStyle w:val="FontStyle163"/>
                <w:sz w:val="24"/>
                <w:szCs w:val="24"/>
              </w:rPr>
              <w:t>Город Афины и его районы. Миф о рождении богини Афины. Керамик — там, где дымят печи для обжига посуды. Посуда с краснофигурным и черно-</w:t>
            </w:r>
            <w:r w:rsidRPr="00C721C1">
              <w:rPr>
                <w:rStyle w:val="FontStyle163"/>
                <w:sz w:val="24"/>
                <w:szCs w:val="24"/>
              </w:rPr>
              <w:lastRenderedPageBreak/>
              <w:t>фигурным рисунками. Керамик и его жители. Агора — глав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В афинских школах и гимнасиях. </w:t>
            </w:r>
            <w:r w:rsidRPr="00C721C1">
              <w:rPr>
                <w:rStyle w:val="FontStyle163"/>
                <w:sz w:val="24"/>
                <w:szCs w:val="24"/>
              </w:rPr>
              <w:t>Воспитание детей педа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гогами. Образование афинян. Рабы-педагоги. Занятия в шко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ле. Палестра. Афинские гимнасии. Греческие учёные о при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роде человека. Скульптуры Поликлета и Мирона и спортив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ные достижения учащихся палестры. В афинских гимнасиях. Обучение красноречию.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В театре Диониса. </w:t>
            </w:r>
            <w:r w:rsidRPr="00C721C1">
              <w:rPr>
                <w:rStyle w:val="FontStyle163"/>
                <w:sz w:val="24"/>
                <w:szCs w:val="24"/>
              </w:rPr>
              <w:t>Возникновение театра в Древней Греции. Устройство. Театральные актёры. Театральные пред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Афинская демократия при Перикле. </w:t>
            </w:r>
            <w:r w:rsidRPr="00C721C1">
              <w:rPr>
                <w:rStyle w:val="FontStyle163"/>
                <w:sz w:val="24"/>
                <w:szCs w:val="24"/>
              </w:rPr>
              <w:t xml:space="preserve">Сущность афинской демократии в </w:t>
            </w:r>
            <w:r w:rsidRPr="007605C2">
              <w:rPr>
                <w:rStyle w:val="FontStyle163"/>
                <w:bCs/>
                <w:smallCaps/>
                <w:sz w:val="24"/>
                <w:szCs w:val="24"/>
              </w:rPr>
              <w:t>V</w:t>
            </w:r>
            <w:r w:rsidRPr="007605C2">
              <w:rPr>
                <w:rStyle w:val="FontStyle163"/>
                <w:bCs/>
                <w:sz w:val="24"/>
                <w:szCs w:val="24"/>
              </w:rPr>
              <w:t>в. до н.э.</w:t>
            </w:r>
            <w:r>
              <w:rPr>
                <w:rStyle w:val="FontStyle163"/>
                <w:b/>
                <w:bCs/>
                <w:sz w:val="24"/>
                <w:szCs w:val="24"/>
              </w:rPr>
              <w:t xml:space="preserve"> </w:t>
            </w:r>
            <w:r w:rsidRPr="00C721C1">
              <w:rPr>
                <w:rStyle w:val="FontStyle163"/>
                <w:sz w:val="24"/>
                <w:szCs w:val="24"/>
              </w:rPr>
              <w:t>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ки Перикла: Аспасия, Геродот, Анаксагор, Софокл, Фидий. Афинский мудрец Сократ.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Македонские завоевания в IVв. до н.э.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sz w:val="24"/>
                <w:szCs w:val="24"/>
              </w:rPr>
      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Города Эллады подчиняются Македонии. </w:t>
            </w:r>
            <w:r w:rsidRPr="00C721C1">
              <w:rPr>
                <w:rStyle w:val="FontStyle163"/>
                <w:sz w:val="24"/>
                <w:szCs w:val="24"/>
              </w:rPr>
              <w:t>Возвышение Македонии при царе Филиппе. Стремление Филиппа под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      </w:r>
            <w:r w:rsidRPr="00C721C1">
              <w:rPr>
                <w:rStyle w:val="FontStyle163"/>
                <w:sz w:val="24"/>
                <w:szCs w:val="24"/>
              </w:rPr>
              <w:softHyphen/>
              <w:t xml:space="preserve">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</w:t>
            </w:r>
            <w:r w:rsidRPr="00C721C1">
              <w:rPr>
                <w:rStyle w:val="FontStyle163"/>
                <w:sz w:val="24"/>
                <w:szCs w:val="24"/>
              </w:rPr>
              <w:lastRenderedPageBreak/>
              <w:t>истории. Гибель Филиппа. Александр — царь Македонии и Греции.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left="33" w:firstLine="142"/>
              <w:jc w:val="left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Поход Александра Македонского на Восток. </w:t>
            </w:r>
            <w:r w:rsidRPr="00C721C1">
              <w:rPr>
                <w:rStyle w:val="FontStyle163"/>
                <w:sz w:val="24"/>
                <w:szCs w:val="24"/>
              </w:rPr>
              <w:t xml:space="preserve">Александр возглавил поход македонцев и греков в Азию. Первые победы: Река Граник. Быстрая победа над войском Дария </w:t>
            </w:r>
            <w:r w:rsidRPr="007605C2">
              <w:rPr>
                <w:rStyle w:val="FontStyle163"/>
                <w:bCs/>
                <w:sz w:val="24"/>
                <w:szCs w:val="24"/>
              </w:rPr>
              <w:t>III</w:t>
            </w: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 </w:t>
            </w:r>
            <w:r w:rsidRPr="00C721C1">
              <w:rPr>
                <w:rStyle w:val="FontStyle163"/>
                <w:sz w:val="24"/>
                <w:szCs w:val="24"/>
              </w:rPr>
      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ких планов. Возвращение в Вавилон. Писатели об Александре Македонском.</w:t>
            </w:r>
          </w:p>
          <w:p w:rsidR="006E1993" w:rsidRPr="00C721C1" w:rsidRDefault="006E1993" w:rsidP="00B2560C">
            <w:pPr>
              <w:pStyle w:val="Style2"/>
              <w:widowControl/>
              <w:spacing w:line="240" w:lineRule="auto"/>
              <w:ind w:left="33" w:firstLine="142"/>
              <w:jc w:val="left"/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В Александрии Египетской. </w:t>
            </w:r>
            <w:r w:rsidRPr="00C721C1">
              <w:rPr>
                <w:rStyle w:val="FontStyle163"/>
                <w:sz w:val="24"/>
                <w:szCs w:val="24"/>
              </w:rPr>
              <w:t>Распад державы Александра после его смерти. Складывание пространства эллинистическо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      </w:r>
          </w:p>
        </w:tc>
        <w:tc>
          <w:tcPr>
            <w:tcW w:w="2268" w:type="dxa"/>
          </w:tcPr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Урок овладения новыми знаниями и способами</w:t>
            </w: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действий.</w:t>
            </w:r>
          </w:p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комбинированный.</w:t>
            </w:r>
          </w:p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– виртуальная экскурсия.</w:t>
            </w:r>
          </w:p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- Урок актуализации знаний и умений.</w:t>
            </w:r>
          </w:p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- Урок систематизации и обобщения знаний и умений.</w:t>
            </w:r>
          </w:p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- Урок контроля знаний и умений.</w:t>
            </w:r>
          </w:p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решения практических задач.</w:t>
            </w:r>
          </w:p>
        </w:tc>
        <w:tc>
          <w:tcPr>
            <w:tcW w:w="4962" w:type="dxa"/>
          </w:tcPr>
          <w:p w:rsidR="006E1993" w:rsidRPr="00567477" w:rsidRDefault="006E1993" w:rsidP="0056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77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 древнегреческих государств, места значительных событий. Характеризовать условия жизни и занятия населения Древней Греции. Характеризовать верования древних греков, объяснять, какую роль играли религиозные культы в греческом обществе. Характеризовать политический строй древнегреческих городов государств (Афины, Спарта)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47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понятий полис, демократия, олигархия, колонизация, метрополия. Определять, как утверждались демократические порядки в Афинах. Давать сравнительную характеристику общественно - политического устройства Афин и Спарты. Характеризовать спартанское воспитание, определять свое отношение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Определять причины и итоги вой</w:t>
            </w:r>
            <w:r w:rsidRPr="00567477">
              <w:rPr>
                <w:rFonts w:ascii="Times New Roman" w:hAnsi="Times New Roman" w:cs="Times New Roman"/>
                <w:sz w:val="24"/>
                <w:szCs w:val="24"/>
              </w:rPr>
              <w:t>н, которые вели древнегреческие государства. Характеризовать афинскую демократию при Перикле. Определять, что означало в Древней Греции понятие гражданин, приводить примеры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жданских поступков. Определять значение развития наук, образования</w:t>
            </w:r>
            <w:r w:rsidRPr="00567477">
              <w:rPr>
                <w:rFonts w:ascii="Times New Roman" w:hAnsi="Times New Roman" w:cs="Times New Roman"/>
                <w:sz w:val="24"/>
                <w:szCs w:val="24"/>
              </w:rPr>
              <w:t xml:space="preserve"> в Древней Греции. Представлять описание </w:t>
            </w:r>
            <w:r w:rsidRPr="0056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разных видов древнегреческого искусства, высказывая и аргументируя свои оценочные суждения. Определять, в чем состоит вклад древнегреческих обществ в мировое культурное наследие. Показывать на карте направления походов и территорию державы Александра Македонского. Составлять исторический портрет (характеристику) Александра Македонского. Определять причины распада державы Александра Македонского, а также эллинистических государств Востока. Определять значение понятия эллинизм. Называть и описывать памятники культуры периода эллинизма.</w:t>
            </w:r>
          </w:p>
        </w:tc>
      </w:tr>
      <w:tr w:rsidR="006E1993" w:rsidTr="00B2560C">
        <w:tc>
          <w:tcPr>
            <w:tcW w:w="1843" w:type="dxa"/>
          </w:tcPr>
          <w:p w:rsidR="006E1993" w:rsidRDefault="006E1993" w:rsidP="0047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 4 «Древний Рим»</w:t>
            </w:r>
          </w:p>
        </w:tc>
        <w:tc>
          <w:tcPr>
            <w:tcW w:w="6662" w:type="dxa"/>
          </w:tcPr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Рим: от его возникновения до установления господства над Италией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sz w:val="24"/>
                <w:szCs w:val="24"/>
              </w:rPr>
              <w:t>Местоположение, природа и особенности ландшафта Италии. Пестрота населения древней Италии (латины, этру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ски, самниты, греки).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Древнейший Рим. </w:t>
            </w:r>
            <w:r w:rsidRPr="00C721C1">
              <w:rPr>
                <w:rStyle w:val="FontStyle163"/>
                <w:sz w:val="24"/>
                <w:szCs w:val="24"/>
              </w:rPr>
              <w:t>Легенда об основании Рима: Амулий, Ромул и Рем. Ромул — первый царь Рима. Город на семи хол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мах и его обитатели. З</w:t>
            </w:r>
            <w:r>
              <w:rPr>
                <w:rStyle w:val="FontStyle163"/>
                <w:sz w:val="24"/>
                <w:szCs w:val="24"/>
              </w:rPr>
              <w:t>анятия римлян. Почитание Весты и</w:t>
            </w:r>
            <w:r w:rsidRPr="00C721C1">
              <w:rPr>
                <w:rStyle w:val="FontStyle163"/>
                <w:sz w:val="24"/>
                <w:szCs w:val="24"/>
              </w:rPr>
              <w:t xml:space="preserve"> Марса. Управление ранним Римом. Тарквиний Гордый и рим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ский юноша Муций. Отказ римлян от царской власти.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Завоевание Римом Италии. </w:t>
            </w:r>
            <w:r w:rsidRPr="00C721C1">
              <w:rPr>
                <w:rStyle w:val="FontStyle163"/>
                <w:sz w:val="24"/>
                <w:szCs w:val="24"/>
              </w:rPr>
              <w:t>Возникновение республики. Консулы — ежегодно выбираемые правители Рима. Борьба пле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 xml:space="preserve"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</w:t>
            </w:r>
            <w:r w:rsidRPr="00C721C1">
              <w:rPr>
                <w:rStyle w:val="FontStyle163"/>
                <w:sz w:val="24"/>
                <w:szCs w:val="24"/>
              </w:rPr>
              <w:lastRenderedPageBreak/>
              <w:t>Решение земельного вопроса для плебеев.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Устройство Римской республики. </w:t>
            </w:r>
            <w:r w:rsidRPr="00C721C1">
              <w:rPr>
                <w:rStyle w:val="FontStyle163"/>
                <w:sz w:val="24"/>
                <w:szCs w:val="24"/>
              </w:rPr>
              <w:t>Плебеи — полноправ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Рим — сильнейшая держава Средиземноморья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sz w:val="24"/>
                <w:szCs w:val="24"/>
              </w:rPr>
              <w:t>Карфаген — преграда на пути к Сицилии. Карфаген — стра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тегический узел в Западном Средиземноморье. Первые побе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ды Рима над Карфагеном. Создание военного флота. Захват Сицилии.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Вторая война Рима с Карфагеном. </w:t>
            </w:r>
            <w:r w:rsidRPr="00C721C1">
              <w:rPr>
                <w:rStyle w:val="FontStyle163"/>
                <w:sz w:val="24"/>
                <w:szCs w:val="24"/>
              </w:rPr>
      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гии римлян в войне с Ганнибалом. Первая морская победа рим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лян. Окончание войны. Победа Сципиона над Ганнибалом при Заме. Установление господства Рима в Западном Средиземно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морье.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Установление господства Рима во всём Восточном Средиземноморье. </w:t>
            </w:r>
            <w:r w:rsidRPr="00C721C1">
              <w:rPr>
                <w:rStyle w:val="FontStyle163"/>
                <w:sz w:val="24"/>
                <w:szCs w:val="24"/>
              </w:rPr>
      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Рабство в Древнем Риме. </w:t>
            </w:r>
            <w:r w:rsidRPr="00C721C1">
              <w:rPr>
                <w:rStyle w:val="FontStyle163"/>
                <w:sz w:val="24"/>
                <w:szCs w:val="24"/>
              </w:rPr>
      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Гражданские войны в Риме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sz w:val="24"/>
                <w:szCs w:val="24"/>
              </w:rPr>
              <w:t>Возобновление и обострение противоречий между раз</w:t>
            </w:r>
            <w:r w:rsidRPr="00C721C1">
              <w:rPr>
                <w:rStyle w:val="FontStyle163"/>
                <w:sz w:val="24"/>
                <w:szCs w:val="24"/>
              </w:rPr>
              <w:softHyphen/>
              <w:t xml:space="preserve">личными группами в римском обществе после подчинения </w:t>
            </w:r>
            <w:r w:rsidRPr="00C721C1">
              <w:rPr>
                <w:rStyle w:val="FontStyle163"/>
                <w:sz w:val="24"/>
                <w:szCs w:val="24"/>
              </w:rPr>
              <w:lastRenderedPageBreak/>
              <w:t>Средиземноморья. Начало гражданских войн в Риме.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Земельный закон братьев Гракхов. </w:t>
            </w:r>
            <w:r w:rsidRPr="00C721C1">
              <w:rPr>
                <w:rStyle w:val="FontStyle163"/>
                <w:sz w:val="24"/>
                <w:szCs w:val="24"/>
              </w:rPr>
              <w:t>Дальние заморские походы и разорение земледельцев Италии. Потеря имуще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Восстание Спартака. </w:t>
            </w:r>
            <w:r w:rsidRPr="00C721C1">
              <w:rPr>
                <w:rStyle w:val="FontStyle163"/>
                <w:sz w:val="24"/>
                <w:szCs w:val="24"/>
              </w:rPr>
      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зившие их к свободе. Обеспокоенность римского сената не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бывалым размахом восстания. Рабы в ловушке. Разгром армии рабов римлянами под руководством Красса. Причины пораже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ния восставших.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Единовластие Цезаря. </w:t>
            </w:r>
            <w:r w:rsidRPr="00C721C1">
              <w:rPr>
                <w:rStyle w:val="FontStyle163"/>
                <w:sz w:val="24"/>
                <w:szCs w:val="24"/>
              </w:rPr>
              <w:t>Превращение римской армии в на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ёмную. Борьба полковод</w:t>
            </w:r>
            <w:r>
              <w:rPr>
                <w:rStyle w:val="FontStyle163"/>
                <w:sz w:val="24"/>
                <w:szCs w:val="24"/>
              </w:rPr>
              <w:t>цев за единоличную власть. Красс</w:t>
            </w:r>
            <w:r w:rsidRPr="00C721C1">
              <w:rPr>
                <w:rStyle w:val="FontStyle163"/>
                <w:sz w:val="24"/>
                <w:szCs w:val="24"/>
              </w:rPr>
              <w:t xml:space="preserve"> и Помпей. Возвышение Цезаря. Кр</w:t>
            </w:r>
            <w:r>
              <w:rPr>
                <w:rStyle w:val="FontStyle163"/>
                <w:sz w:val="24"/>
                <w:szCs w:val="24"/>
              </w:rPr>
              <w:t>асс</w:t>
            </w:r>
            <w:r w:rsidRPr="00C721C1">
              <w:rPr>
                <w:rStyle w:val="FontStyle163"/>
                <w:sz w:val="24"/>
                <w:szCs w:val="24"/>
              </w:rPr>
              <w:t>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Установление империи. </w:t>
            </w:r>
            <w:r w:rsidRPr="00C721C1">
              <w:rPr>
                <w:rStyle w:val="FontStyle163"/>
                <w:sz w:val="24"/>
                <w:szCs w:val="24"/>
              </w:rPr>
              <w:t>Поражение сторонников респу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блики. Бегство заговор</w:t>
            </w:r>
            <w:r>
              <w:rPr>
                <w:rStyle w:val="FontStyle163"/>
                <w:sz w:val="24"/>
                <w:szCs w:val="24"/>
              </w:rPr>
              <w:t>щиков из Рима. Борьба Антония и</w:t>
            </w:r>
            <w:r w:rsidRPr="00C721C1">
              <w:rPr>
                <w:rStyle w:val="FontStyle163"/>
                <w:sz w:val="24"/>
                <w:szCs w:val="24"/>
              </w:rPr>
              <w:t xml:space="preserve">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перию. Меценат и поэт Гораций. Гибель Цицерона — римского философа. Поэма Вергилия «Энеида».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Римская империя в первые века нашей эры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sz w:val="24"/>
                <w:szCs w:val="24"/>
              </w:rPr>
              <w:t>Протяжённость империи и время существования. Неудачные попытки императоров расширить римские владения.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lastRenderedPageBreak/>
              <w:t xml:space="preserve">Соседи Римской империи. </w:t>
            </w:r>
            <w:r w:rsidRPr="00C721C1">
              <w:rPr>
                <w:rStyle w:val="FontStyle163"/>
                <w:sz w:val="24"/>
                <w:szCs w:val="24"/>
              </w:rPr>
      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вянских народов: римские писатели о славянах, их занятия, образ жизни и верования. Дороги Римской империи.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  Рим при императоре Нероне. </w:t>
            </w:r>
            <w:r w:rsidRPr="00C721C1">
              <w:rPr>
                <w:rStyle w:val="FontStyle163"/>
                <w:sz w:val="24"/>
                <w:szCs w:val="24"/>
              </w:rPr>
              <w:t>Укрепление власти импера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торов. Складывание культа императоров. Актёр на император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  Первые христиане и их учение. </w:t>
            </w:r>
            <w:r w:rsidRPr="00C721C1">
              <w:rPr>
                <w:rStyle w:val="FontStyle163"/>
                <w:sz w:val="24"/>
                <w:szCs w:val="24"/>
              </w:rPr>
              <w:t>Проповедник Иисус из Палестины. «Сыны света» из Кумрана. Рассказы об Иисусе его учеников. Предательство Иуды. Распространение христи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анства. Моральные нормы Нагорной пропо</w:t>
            </w:r>
            <w:r>
              <w:rPr>
                <w:rStyle w:val="FontStyle163"/>
                <w:sz w:val="24"/>
                <w:szCs w:val="24"/>
              </w:rPr>
              <w:t xml:space="preserve">веди. Апостолы. Представления о </w:t>
            </w:r>
            <w:r w:rsidRPr="00C721C1">
              <w:rPr>
                <w:rStyle w:val="FontStyle163"/>
                <w:sz w:val="24"/>
                <w:szCs w:val="24"/>
              </w:rPr>
              <w:t>Втором пришествии, Страшном суде и Царстве Божьем. Идея равенства всех людей перед Богом. Христиане — почитатели Иисуса, Божьего избранника. Пре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следования римскими властями христиан.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 Расцвет Римской империи во II в. </w:t>
            </w:r>
            <w:r w:rsidRPr="00C721C1">
              <w:rPr>
                <w:rStyle w:val="FontStyle163"/>
                <w:sz w:val="24"/>
                <w:szCs w:val="24"/>
              </w:rPr>
              <w:t>Неэффективность раб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ство в Риме и провинциях на века. Новое в строительном ре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месле. Обустройство городов в провинциях империи.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«Вечный город» и его жители. </w:t>
            </w:r>
            <w:r w:rsidRPr="00C721C1">
              <w:rPr>
                <w:rStyle w:val="FontStyle163"/>
                <w:sz w:val="24"/>
                <w:szCs w:val="24"/>
              </w:rPr>
              <w:t>Все дороги ведут в Рим. Город — столица империи. Архитектурный облик Рима. Коли</w:t>
            </w:r>
            <w:r w:rsidRPr="00C721C1">
              <w:rPr>
                <w:rStyle w:val="FontStyle163"/>
                <w:sz w:val="24"/>
                <w:szCs w:val="24"/>
              </w:rPr>
              <w:softHyphen/>
              <w:t xml:space="preserve">зей. Пантеон. Римский скульптурный портрет. Особняки </w:t>
            </w:r>
            <w:r w:rsidRPr="00C72CE3">
              <w:rPr>
                <w:rStyle w:val="FontStyle163"/>
                <w:bCs/>
                <w:sz w:val="24"/>
                <w:szCs w:val="24"/>
              </w:rPr>
              <w:t>на</w:t>
            </w: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 </w:t>
            </w:r>
            <w:r w:rsidRPr="00C721C1">
              <w:rPr>
                <w:rStyle w:val="FontStyle163"/>
                <w:sz w:val="24"/>
                <w:szCs w:val="24"/>
              </w:rPr>
      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b/>
                <w:bCs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>Разгром Рима германцами и падение Западной Римской империи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lastRenderedPageBreak/>
              <w:t xml:space="preserve">Римская империя при Константине. </w:t>
            </w:r>
            <w:r w:rsidRPr="00C721C1">
              <w:rPr>
                <w:rStyle w:val="FontStyle163"/>
                <w:sz w:val="24"/>
                <w:szCs w:val="24"/>
              </w:rPr>
              <w:t>Укрепление границ империи. Рим и варвары. Вторжения варваров. Римская ар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  <w:rPr>
                <w:rStyle w:val="FontStyle163"/>
                <w:sz w:val="24"/>
                <w:szCs w:val="24"/>
              </w:rPr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Взятие Рима варварами. </w:t>
            </w:r>
            <w:r w:rsidRPr="00C721C1">
              <w:rPr>
                <w:rStyle w:val="FontStyle163"/>
                <w:sz w:val="24"/>
                <w:szCs w:val="24"/>
              </w:rPr>
              <w:t>Разделение Римской империи на два самостоятельных государства. Наёмничество варва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рия перестала существовать. Конец эпохи античности.</w:t>
            </w:r>
          </w:p>
          <w:p w:rsidR="006E1993" w:rsidRPr="00C721C1" w:rsidRDefault="006E1993" w:rsidP="00474482">
            <w:pPr>
              <w:pStyle w:val="Style2"/>
              <w:widowControl/>
              <w:spacing w:line="240" w:lineRule="auto"/>
              <w:ind w:firstLine="175"/>
            </w:pPr>
            <w:r w:rsidRPr="00C721C1">
              <w:rPr>
                <w:rStyle w:val="FontStyle163"/>
                <w:b/>
                <w:bCs/>
                <w:sz w:val="24"/>
                <w:szCs w:val="24"/>
              </w:rPr>
              <w:t xml:space="preserve">Итоговое повторение. </w:t>
            </w:r>
            <w:r w:rsidRPr="00C721C1">
              <w:rPr>
                <w:rStyle w:val="FontStyle163"/>
                <w:sz w:val="24"/>
                <w:szCs w:val="24"/>
              </w:rPr>
              <w:t>Признаки цивилизации Греции и Рима. Народовластие в Греции и Риме. Роль граждан в управ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лении государством. Нравы. Любовь к Отечеству. Отличие гре</w:t>
            </w:r>
            <w:r w:rsidRPr="00C721C1">
              <w:rPr>
                <w:rStyle w:val="FontStyle163"/>
                <w:sz w:val="24"/>
                <w:szCs w:val="24"/>
              </w:rPr>
              <w:softHyphen/>
              <w:t>ческого полиса и Римской республики от государств Древнего Востока. Вклад народов древности в мировую культуру.</w:t>
            </w:r>
          </w:p>
        </w:tc>
        <w:tc>
          <w:tcPr>
            <w:tcW w:w="2268" w:type="dxa"/>
          </w:tcPr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Урок овладения новыми знаниями и способами</w:t>
            </w: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действий.</w:t>
            </w:r>
          </w:p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комбинированный.</w:t>
            </w:r>
          </w:p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– виртуальная экскурсия.</w:t>
            </w:r>
          </w:p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- Урок актуализации знаний и умений.</w:t>
            </w:r>
          </w:p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C">
              <w:rPr>
                <w:rFonts w:ascii="Times New Roman" w:hAnsi="Times New Roman" w:cs="Times New Roman"/>
                <w:sz w:val="24"/>
                <w:szCs w:val="24"/>
              </w:rPr>
              <w:t>- Урок контроля знаний и умений.</w:t>
            </w:r>
          </w:p>
          <w:p w:rsidR="006E1993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-Урок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задач.</w:t>
            </w:r>
          </w:p>
          <w:p w:rsidR="006E1993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-Урок- презентация.</w:t>
            </w:r>
          </w:p>
          <w:p w:rsidR="006E1993" w:rsidRPr="00B2560C" w:rsidRDefault="006E1993" w:rsidP="001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-Урок- защита проекта.</w:t>
            </w:r>
          </w:p>
        </w:tc>
        <w:tc>
          <w:tcPr>
            <w:tcW w:w="4962" w:type="dxa"/>
          </w:tcPr>
          <w:p w:rsidR="006E1993" w:rsidRPr="00567477" w:rsidRDefault="006E1993" w:rsidP="0056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на карте местоположение древнейших государств на территории Италии. Характеризовать условия жизни и занятия населения Древней Италии. Раскрывать значение понятий патриций, плебс, республика. Определять, кому принадлежит власть в Римской республике, кто и почему участвовал в политической борьбе. Характеризовать верования жителей Древней Италии. Раскрывать значение понятий консул,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трибун, сенат, диктатор, легион</w:t>
            </w:r>
            <w:r w:rsidRPr="00567477">
              <w:rPr>
                <w:rFonts w:ascii="Times New Roman" w:hAnsi="Times New Roman" w:cs="Times New Roman"/>
                <w:sz w:val="24"/>
                <w:szCs w:val="24"/>
              </w:rPr>
              <w:t>. Использовать карту при характеристике военных походов Рима. Характеризов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причины и итоги войн Рима.</w:t>
            </w:r>
            <w:r w:rsidRPr="0056747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хозяйственную жизнь в </w:t>
            </w:r>
            <w:r w:rsidRPr="0056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Древнем Риме, положение трудового населения, рабов. Показывать на карте владения Римской империи, границы Западной и Восточной частей империи после еѐ разделения. Раскрывать значение понятий император, провинция. Характеризовать политическую жизнь в Древнем Риме, еѐ участников, важнейшие события. Характеризовать, как строились отношения между Римом и провинциями. Определять, в чем заключались предпосылки распространения христианства в Риме, рассказывать о судьбе первых христиан в Риме. Показывать на карте направления переселений варварских племен и их вторжений на территорию Римской империи. Характеризовать культурную жизнь в Древнем Риме. Составлять описание архитектурных памятников, произведений древнеримского искусства, используя текст и иллюстрации учебника. Высказывать суждения о вкладе древних римлян в культурное наследие человечества. Выявлять примеры влияний античного искусства в современной архитектуре и др. Высказывать и обосновывать суждения о значении наследия древних цивилизаций для современного мира</w:t>
            </w:r>
          </w:p>
        </w:tc>
      </w:tr>
    </w:tbl>
    <w:p w:rsidR="00514059" w:rsidRDefault="00514059" w:rsidP="00514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8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59" w:rsidRDefault="00514059"/>
    <w:p w:rsidR="00514059" w:rsidRDefault="00514059">
      <w:r>
        <w:br w:type="page"/>
      </w:r>
    </w:p>
    <w:p w:rsidR="00514059" w:rsidRDefault="00514059">
      <w:pPr>
        <w:sectPr w:rsidR="00514059" w:rsidSect="00B2560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03BD4" w:rsidRDefault="00C03BD4" w:rsidP="00C03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C03BD4" w:rsidRPr="00FE0AA1" w:rsidRDefault="00C03BD4" w:rsidP="00C03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6B">
        <w:rPr>
          <w:rFonts w:ascii="Times New Roman" w:hAnsi="Times New Roman" w:cs="Times New Roman"/>
          <w:b/>
          <w:sz w:val="32"/>
          <w:szCs w:val="32"/>
        </w:rPr>
        <w:t>«Всеобщая история. История Древнего мира</w:t>
      </w:r>
      <w:r w:rsidRPr="00FE0AA1">
        <w:rPr>
          <w:rFonts w:ascii="Times New Roman" w:hAnsi="Times New Roman" w:cs="Times New Roman"/>
          <w:b/>
          <w:sz w:val="28"/>
          <w:szCs w:val="28"/>
        </w:rPr>
        <w:t>» 5 КЛАСС</w:t>
      </w:r>
    </w:p>
    <w:p w:rsidR="00C03BD4" w:rsidRPr="0058056A" w:rsidRDefault="00C03BD4" w:rsidP="00C03BD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129"/>
        <w:gridCol w:w="7371"/>
        <w:gridCol w:w="1985"/>
        <w:gridCol w:w="1843"/>
        <w:gridCol w:w="2232"/>
      </w:tblGrid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Как жили наши предки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СОБИРАТЕЛИ И ОХОТНИКИ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 .</w:t>
            </w:r>
          </w:p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Возникновение искусства  и религиозных верований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ЗЕМЛЕДЕЛЬЦЫ И СКОТОВОДЫ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Возникновение земледелия и скотоводства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СЧЕТ ЛЕТ В ИСТОРИИ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ЕГИПЕТ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</w:t>
            </w: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ила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Как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земледельцы и ремесленники в Е</w:t>
            </w: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гипте. Жизнь египетского вельможи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rPr>
          <w:trHeight w:val="404"/>
        </w:trPr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Древнего Е</w:t>
            </w: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гипта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Письменность и знания древних египтян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Древнее Д</w:t>
            </w: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вуречье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урапи и его законы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сказания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Древнееврейское государство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Индийские касты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Чему учил китайский мудрец Конфуций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Греки и критяне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Поэма Гомера «Иллиада» и « 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сея»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ПОЛИСЫ ДРЕВНЕЙ ГРЕЦИИ И ИХ БОРЬБА С ПЕРСИДСКИМ НАШЕСТВИЕМ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Древняя Спарта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в древности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ВОЗВЫШЕНИЕ АФИН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Афинская демократия при Перикле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МАКЕДОНСКИЕ ЗАВОЕВАНИЯ В 5В ДО Н.Э.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Города Эллады подчиняются Македонии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Поход Александра Македонского на Восток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В Александрии Египетской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 . РИМ ОТ ЕГО ВОЗНИКНОВЕНИЯ ДО УСТАНОВЛЕНИЯ ГОСПОДСТВА НАД ИТАЛИЕЙ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Римом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Римский республики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РИМ –СИЛЬНЕЙШАЯ ДЕРЖАВА СРЕДИЗЕМНОМОРЬЯ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Вторая война Рима с Карфагеном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ВОЙНЫ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Земельный закон братьев Гракхов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Восстание Спартака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Единовластие Цезаря в Риме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империи 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РИМСКАЯ ИМПЕРИЯ В ПЕРВЫЕ ВЕКА НАШЕЙ ЭРЫ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Р</w:t>
            </w: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имской империи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Риме при императоре Нероне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христиане и их учения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Расцвет Римской империи во 2 веке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н.э.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«Вечный город» во времена империи и его жители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РАЗГРОМ РИМА .ПАДЕНИЕ ЗАПАДНОЙ РИМСКОЙ ИМПЕРИИ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Римская империя при Константине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Взятие Рима варварами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«Древняя Греция, Древнейший Рим»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Семь чудес света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Защита мини-проектов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перехода к цивилизации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Работа над понятиями. Составление квестов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информационно-техническими проектами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C03B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информационно-техническими проектами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4" w:rsidRPr="00FE0AA1" w:rsidTr="00A72615">
        <w:tc>
          <w:tcPr>
            <w:tcW w:w="1129" w:type="dxa"/>
          </w:tcPr>
          <w:p w:rsidR="00C03BD4" w:rsidRPr="00FE0AA1" w:rsidRDefault="00C03BD4" w:rsidP="00A72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C03BD4" w:rsidRPr="00FE0AA1" w:rsidRDefault="00C03BD4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3BD4" w:rsidRPr="00FE0AA1" w:rsidRDefault="00C03BD4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E75" w:rsidRDefault="00064E75" w:rsidP="00C03BD4">
      <w:bookmarkStart w:id="0" w:name="_GoBack"/>
      <w:bookmarkEnd w:id="0"/>
    </w:p>
    <w:sectPr w:rsidR="00064E75" w:rsidSect="003011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4F" w:rsidRDefault="00AC3F4F" w:rsidP="00C03BD4">
      <w:pPr>
        <w:spacing w:after="0" w:line="240" w:lineRule="auto"/>
      </w:pPr>
      <w:r>
        <w:separator/>
      </w:r>
    </w:p>
  </w:endnote>
  <w:endnote w:type="continuationSeparator" w:id="1">
    <w:p w:rsidR="00AC3F4F" w:rsidRDefault="00AC3F4F" w:rsidP="00C0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4F" w:rsidRDefault="00AC3F4F" w:rsidP="00C03BD4">
      <w:pPr>
        <w:spacing w:after="0" w:line="240" w:lineRule="auto"/>
      </w:pPr>
      <w:r>
        <w:separator/>
      </w:r>
    </w:p>
  </w:footnote>
  <w:footnote w:type="continuationSeparator" w:id="1">
    <w:p w:rsidR="00AC3F4F" w:rsidRDefault="00AC3F4F" w:rsidP="00C0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6A67"/>
    <w:multiLevelType w:val="hybridMultilevel"/>
    <w:tmpl w:val="58CA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3963"/>
    <w:multiLevelType w:val="hybridMultilevel"/>
    <w:tmpl w:val="9FDE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2624"/>
    <w:multiLevelType w:val="multilevel"/>
    <w:tmpl w:val="7980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143CE9"/>
    <w:multiLevelType w:val="hybridMultilevel"/>
    <w:tmpl w:val="E8BAA734"/>
    <w:lvl w:ilvl="0" w:tplc="D428B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CB6AC4"/>
    <w:multiLevelType w:val="hybridMultilevel"/>
    <w:tmpl w:val="39D4E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59"/>
    <w:rsid w:val="000217BB"/>
    <w:rsid w:val="00034D9D"/>
    <w:rsid w:val="00064E75"/>
    <w:rsid w:val="000825BF"/>
    <w:rsid w:val="000D2E68"/>
    <w:rsid w:val="00155853"/>
    <w:rsid w:val="0018014A"/>
    <w:rsid w:val="001A07F4"/>
    <w:rsid w:val="001E7CD9"/>
    <w:rsid w:val="00226F6A"/>
    <w:rsid w:val="00250BAA"/>
    <w:rsid w:val="00256A7C"/>
    <w:rsid w:val="0026397B"/>
    <w:rsid w:val="002B37AF"/>
    <w:rsid w:val="002E3BEB"/>
    <w:rsid w:val="00306662"/>
    <w:rsid w:val="0037570B"/>
    <w:rsid w:val="00453D0E"/>
    <w:rsid w:val="004663F2"/>
    <w:rsid w:val="00474482"/>
    <w:rsid w:val="0047608C"/>
    <w:rsid w:val="00495C72"/>
    <w:rsid w:val="004C2717"/>
    <w:rsid w:val="00514059"/>
    <w:rsid w:val="00522B49"/>
    <w:rsid w:val="005440CF"/>
    <w:rsid w:val="00553B10"/>
    <w:rsid w:val="00567477"/>
    <w:rsid w:val="00583969"/>
    <w:rsid w:val="005A0E8C"/>
    <w:rsid w:val="005D5653"/>
    <w:rsid w:val="00604978"/>
    <w:rsid w:val="0063355D"/>
    <w:rsid w:val="00635A76"/>
    <w:rsid w:val="006E1993"/>
    <w:rsid w:val="00712CEC"/>
    <w:rsid w:val="0072579B"/>
    <w:rsid w:val="00754F1B"/>
    <w:rsid w:val="007605C2"/>
    <w:rsid w:val="007827D8"/>
    <w:rsid w:val="007D3C62"/>
    <w:rsid w:val="007D4358"/>
    <w:rsid w:val="007E4547"/>
    <w:rsid w:val="007F7D23"/>
    <w:rsid w:val="00802CB8"/>
    <w:rsid w:val="0084041E"/>
    <w:rsid w:val="008F70E4"/>
    <w:rsid w:val="00926225"/>
    <w:rsid w:val="009B2A30"/>
    <w:rsid w:val="00A303AD"/>
    <w:rsid w:val="00A33623"/>
    <w:rsid w:val="00A82525"/>
    <w:rsid w:val="00A97D1F"/>
    <w:rsid w:val="00AB24D4"/>
    <w:rsid w:val="00AC3F4F"/>
    <w:rsid w:val="00AE55A9"/>
    <w:rsid w:val="00B2560C"/>
    <w:rsid w:val="00B61818"/>
    <w:rsid w:val="00C03BD4"/>
    <w:rsid w:val="00C13E16"/>
    <w:rsid w:val="00C25788"/>
    <w:rsid w:val="00C71966"/>
    <w:rsid w:val="00C721C1"/>
    <w:rsid w:val="00C72CE3"/>
    <w:rsid w:val="00D00B2A"/>
    <w:rsid w:val="00D94F37"/>
    <w:rsid w:val="00E007E9"/>
    <w:rsid w:val="00E54073"/>
    <w:rsid w:val="00E577B0"/>
    <w:rsid w:val="00ED1FF7"/>
    <w:rsid w:val="00EE79CF"/>
    <w:rsid w:val="00F15918"/>
    <w:rsid w:val="00F74D9E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059"/>
    <w:pPr>
      <w:ind w:left="720"/>
      <w:contextualSpacing/>
    </w:pPr>
  </w:style>
  <w:style w:type="paragraph" w:styleId="a5">
    <w:name w:val="No Spacing"/>
    <w:link w:val="a6"/>
    <w:uiPriority w:val="1"/>
    <w:qFormat/>
    <w:rsid w:val="00514059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51405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51405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7"/>
    <w:rsid w:val="00514059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a6">
    <w:name w:val="Без интервала Знак"/>
    <w:link w:val="a5"/>
    <w:uiPriority w:val="1"/>
    <w:locked/>
    <w:rsid w:val="00514059"/>
  </w:style>
  <w:style w:type="table" w:customStyle="1" w:styleId="10">
    <w:name w:val="Сетка таблицы1"/>
    <w:basedOn w:val="a1"/>
    <w:next w:val="a3"/>
    <w:rsid w:val="008F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74482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uiPriority w:val="99"/>
    <w:rsid w:val="00474482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BD4"/>
  </w:style>
  <w:style w:type="paragraph" w:styleId="aa">
    <w:name w:val="footer"/>
    <w:basedOn w:val="a"/>
    <w:link w:val="ab"/>
    <w:uiPriority w:val="99"/>
    <w:semiHidden/>
    <w:unhideWhenUsed/>
    <w:rsid w:val="00C0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Приемная</cp:lastModifiedBy>
  <cp:revision>4</cp:revision>
  <cp:lastPrinted>2016-10-01T10:43:00Z</cp:lastPrinted>
  <dcterms:created xsi:type="dcterms:W3CDTF">2020-05-07T09:21:00Z</dcterms:created>
  <dcterms:modified xsi:type="dcterms:W3CDTF">2020-05-07T09:35:00Z</dcterms:modified>
</cp:coreProperties>
</file>