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7" w:rsidRPr="006D7B8A" w:rsidRDefault="005F2697" w:rsidP="005F2697">
      <w:pPr>
        <w:pStyle w:val="a3"/>
        <w:shd w:val="clear" w:color="auto" w:fill="FFFFFF"/>
        <w:spacing w:line="360" w:lineRule="auto"/>
        <w:ind w:left="7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7B8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учителей.</w:t>
      </w:r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4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Красноперова Вита Федоровна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Редактор: </w:t>
      </w:r>
      <w:hyperlink r:id="rId5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Мошнина </w:t>
        </w:r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Рауза</w:t>
        </w:r>
        <w:proofErr w:type="spellEnd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Шамилевна</w:t>
        </w:r>
        <w:proofErr w:type="spellEnd"/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6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Планета (уч)</w:t>
        </w:r>
      </w:hyperlink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7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https://www.labirint.ru/books/639065/</w:t>
        </w:r>
      </w:hyperlink>
    </w:p>
    <w:p w:rsidR="005F2697" w:rsidRDefault="005F2697" w:rsidP="005F2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2697" w:rsidRDefault="005F2697" w:rsidP="005F2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2697" w:rsidRPr="0022797C" w:rsidRDefault="005F2697" w:rsidP="005F2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Аннотация к книге "Спортивно-оздоровительное направление внеурочной деятельности. 1 класс. Развивающие задания для </w:t>
      </w:r>
      <w:proofErr w:type="spellStart"/>
      <w:r w:rsidRPr="00227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</w:t>
      </w:r>
      <w:proofErr w:type="spellEnd"/>
      <w:r w:rsidRPr="00227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5F2697" w:rsidRPr="0022797C" w:rsidRDefault="005F2697" w:rsidP="005F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содержит развивающие задания для первоклассников по спортивно-оздоровительному направлению внеурочной деятельности и является одной из составляющих комплексной программы организации внеурочной деятельности в 1 классе.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задания разработаны с учетом возрастных особенностей первоклассников и должны способствовать социализации школьников и формированию у них личностных и универсальных учебных действий.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адресовано ученикам 1 классов, учителям начальных классов образовательных организаций, методистам курсов повышения квалификации работников образования, родителям.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8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https://www.labirint.ru/books/639065/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9" w:history="1"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Погожева</w:t>
        </w:r>
        <w:proofErr w:type="spellEnd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Алла Владимировна</w:t>
        </w:r>
      </w:hyperlink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Мошнина </w:t>
        </w:r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Рауза</w:t>
        </w:r>
        <w:proofErr w:type="spellEnd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Шамилевна</w:t>
        </w:r>
        <w:proofErr w:type="spellEnd"/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Художник: </w:t>
      </w:r>
      <w:hyperlink r:id="rId11" w:history="1"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Касякин</w:t>
        </w:r>
        <w:proofErr w:type="spellEnd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И. В.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Редактор: </w:t>
      </w:r>
      <w:hyperlink r:id="rId12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Онищенко Г. Г.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13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Просвещение</w:t>
        </w:r>
      </w:hyperlink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End"/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https://www.labirint.ru/books/688207/</w:t>
        </w:r>
      </w:hyperlink>
    </w:p>
    <w:p w:rsidR="005F2697" w:rsidRPr="0022797C" w:rsidRDefault="005F2697" w:rsidP="005F2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 к книге "Здорово быть здоровым. 1-4 классы. Учебное пособие"</w:t>
      </w:r>
    </w:p>
    <w:p w:rsidR="005F2697" w:rsidRPr="0022797C" w:rsidRDefault="005F2697" w:rsidP="005F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определяет здоровье как "состояние полного физического, душевного и социального благополучия", а не только как отсутствие болезней. Поэтому цель данного пособия не просто рассказать детям, как избегать болезней, но и способствовать их гармоничному умственному и физическому развитию, показать им ценность общения с родными и близкими, сформировать положительное отношение к учёбе и роли ученика, дать начальные представления о месте человека в обществе, о правах человека, воспитать в детях привычку поддерживать здоровый образ жизни.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содержит задания разных типов, обучающие младших школьников разным способам работы с информацией; также оно включает проблемные задания-кейсы для совместного обсуждения. Помимо заданий для работы детей в группе, есть задания, ориентированные на совместное выполнение детьми и взрослыми.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 адресовано учащимся 1-4 классов.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15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https://www.labirint.ru/books/688207/</w:t>
        </w:r>
      </w:hyperlink>
    </w:p>
    <w:p w:rsidR="005F2697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16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Кузнецов Василий Степанович</w:t>
        </w:r>
      </w:hyperlink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proofErr w:type="spellStart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Колодницкий</w:t>
        </w:r>
        <w:proofErr w:type="spellEnd"/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Георгий Александрович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Редактор: </w:t>
      </w:r>
      <w:hyperlink r:id="rId18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Савельева Л. П.</w:t>
        </w:r>
      </w:hyperlink>
    </w:p>
    <w:p w:rsidR="005F2697" w:rsidRPr="0022797C" w:rsidRDefault="005F2697" w:rsidP="005F2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19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Просвещение</w:t>
        </w:r>
      </w:hyperlink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20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https://www.labirint.ru/books/500022/</w:t>
        </w:r>
      </w:hyperlink>
    </w:p>
    <w:p w:rsidR="005F2697" w:rsidRPr="0022797C" w:rsidRDefault="005F2697" w:rsidP="005F2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 к книге "Внеурочная деятельность. Подготовка к сдаче комплекса ГТО. ФГОС"</w:t>
      </w:r>
    </w:p>
    <w:p w:rsidR="005F2697" w:rsidRPr="0022797C" w:rsidRDefault="005F2697" w:rsidP="005F2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разработано в соответствии с Положением о Всероссийском физкультурно-спортивном комплексе "Готов к труду и обороне". 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пособии изложены вопросы подготовки учащихся различных возрастных групп (от 6 до 17 лет) к выполнению норм и требований нового комплекса ГТО. Подробно раскрывается техника выполнения тестовых упражнений комплекса ГТО, содержание физической подготовки, приводятся подвижные игры и эстафеты, даются необходимые рекомендации по планированию, организации и проведению внеурочных и самостоятельных занятий физическими упражнениями.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Учебное пособие адресовано учителям и методистам и поможет им в организации работы с учащимися во внеурочное время.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3-е издание.</w:t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21" w:history="1">
        <w:r w:rsidRPr="00227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https://www.labirint.ru/books/500022/</w:t>
        </w:r>
      </w:hyperlink>
    </w:p>
    <w:p w:rsidR="005F2697" w:rsidRPr="0022797C" w:rsidRDefault="005F2697" w:rsidP="005F2697">
      <w:pPr>
        <w:shd w:val="clear" w:color="auto" w:fill="FFFFFF"/>
        <w:spacing w:after="100" w:line="24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279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Обзор новинок методической литературы по ОБЖ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5F2697" w:rsidRPr="0022797C" w:rsidTr="00746487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Штакина</w:t>
            </w:r>
            <w:proofErr w:type="spellEnd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Е.С., </w:t>
            </w:r>
            <w:proofErr w:type="spellStart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зав.библиотекой</w:t>
            </w:r>
            <w:proofErr w:type="spellEnd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МОУ Сергиевской СОШ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Новикова Ю.Б., </w:t>
            </w:r>
            <w:proofErr w:type="spellStart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к.п.н</w:t>
            </w:r>
            <w:proofErr w:type="spellEnd"/>
            <w:r w:rsidRPr="0022797C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., методист по учебно-методической литературе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Pr="0022797C">
                <w:rPr>
                  <w:rFonts w:ascii="Times New Roman" w:eastAsia="Times New Roman" w:hAnsi="Times New Roman" w:cs="Times New Roman"/>
                  <w:b/>
                  <w:bCs/>
                  <w:color w:val="407AB2"/>
                  <w:sz w:val="21"/>
                  <w:szCs w:val="21"/>
                  <w:u w:val="single"/>
                  <w:lang w:eastAsia="ru-RU"/>
                </w:rPr>
                <w:t>Формирование универсальных учебных действий в курсе ОБЖ. 5-9 классы. Программа для установки через интернет.</w:t>
              </w:r>
            </w:hyperlink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Составитель: Попова Г.П.       Издательство: Учитель, 2017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Пособие содержит материалы для организации урочной и внеурочной деятельности по ОБЖ (разделы "Безопасность на дорогах", "Оказание первой медицинской помощи"): исторические сведения, анализ причин ДТП, активные формы обучения правилам дорожного движения и способам оказания первой медицинской помощи, позволяющие учителю использовать разнообразные виды учебной деятельности (познавательную, аналитическую и практическую), формировать универсальные учебные действия (регулятивные, познавательные, коммуникативные) и ключевые компетенции у школьников 5-9 классов в соответствии с ФГОС ООО. Предназначено учителям ОБЖ, руководителям методических объединений ОО, классным руководителям.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НОВИНКА!!!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Основы безопасности жизнедеятельности. Практические работы на уроках и во внеурочной деятельности. 5 -11 классы.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Автор: Данченко С.П.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Издательство: Учитель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Год издания: 2017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F2697" w:rsidRPr="0022797C" w:rsidRDefault="005F2697" w:rsidP="00746487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279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пособии представлены практические работы по курсу "Основы безопасности жизнедеятельности" для 5-11 классов, целью которых является обобщение и систематизация теоретических знаний, формирование предметных УУД у обучающихся по изученным темам в соответствии с требованиями ФГОС. Практические работы предусматривают измерения, моделирование, вычисления, анализ ситуаций, физические действия обучающихся, проектирование; включают справочные материалы, оборудование, методические рекомендации, порядок выполнения, выводы и предложения, которые должны сделать обучающиеся по результатам выполненной работы. Адресовано учителям и преподавателям ОБЖ, педагогам дополнительного образования, чья деятельность связана с вопросами обучения безопасности жизнедеятельности.</w:t>
            </w:r>
          </w:p>
        </w:tc>
      </w:tr>
    </w:tbl>
    <w:p w:rsidR="005F2697" w:rsidRPr="006D7B8A" w:rsidRDefault="005F2697" w:rsidP="005F2697">
      <w:pPr>
        <w:pStyle w:val="a3"/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7943" w:rsidRDefault="00E37943">
      <w:bookmarkStart w:id="0" w:name="_GoBack"/>
      <w:bookmarkEnd w:id="0"/>
    </w:p>
    <w:sectPr w:rsidR="00E3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7"/>
    <w:rsid w:val="000355C1"/>
    <w:rsid w:val="00046498"/>
    <w:rsid w:val="00076BB9"/>
    <w:rsid w:val="00080892"/>
    <w:rsid w:val="00096FC1"/>
    <w:rsid w:val="000F732B"/>
    <w:rsid w:val="0010111A"/>
    <w:rsid w:val="00104AD8"/>
    <w:rsid w:val="00110FEC"/>
    <w:rsid w:val="001117D5"/>
    <w:rsid w:val="00176E53"/>
    <w:rsid w:val="00183BD0"/>
    <w:rsid w:val="001C2E4B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2F0E68"/>
    <w:rsid w:val="00393B8F"/>
    <w:rsid w:val="003A1D30"/>
    <w:rsid w:val="003D54E6"/>
    <w:rsid w:val="003D7AF8"/>
    <w:rsid w:val="003E23B1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4F177B"/>
    <w:rsid w:val="0050453E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5D147D"/>
    <w:rsid w:val="005E3480"/>
    <w:rsid w:val="005F2697"/>
    <w:rsid w:val="0067019E"/>
    <w:rsid w:val="00686534"/>
    <w:rsid w:val="00696219"/>
    <w:rsid w:val="006D0EF5"/>
    <w:rsid w:val="00705C4C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B7AF9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B4689"/>
    <w:rsid w:val="008E33E7"/>
    <w:rsid w:val="008F0F9B"/>
    <w:rsid w:val="0093203C"/>
    <w:rsid w:val="00946BFD"/>
    <w:rsid w:val="009514E1"/>
    <w:rsid w:val="00963C41"/>
    <w:rsid w:val="009917F3"/>
    <w:rsid w:val="009974A5"/>
    <w:rsid w:val="0099799B"/>
    <w:rsid w:val="009A362A"/>
    <w:rsid w:val="009B1D29"/>
    <w:rsid w:val="009C2A51"/>
    <w:rsid w:val="009E7E6F"/>
    <w:rsid w:val="00A242CB"/>
    <w:rsid w:val="00A31C6F"/>
    <w:rsid w:val="00A406B4"/>
    <w:rsid w:val="00A444C6"/>
    <w:rsid w:val="00A4691E"/>
    <w:rsid w:val="00A525F4"/>
    <w:rsid w:val="00A807A3"/>
    <w:rsid w:val="00AC4571"/>
    <w:rsid w:val="00B05950"/>
    <w:rsid w:val="00B10348"/>
    <w:rsid w:val="00B163F1"/>
    <w:rsid w:val="00B213AD"/>
    <w:rsid w:val="00B31157"/>
    <w:rsid w:val="00B364F3"/>
    <w:rsid w:val="00B37973"/>
    <w:rsid w:val="00BD70E1"/>
    <w:rsid w:val="00BE5C48"/>
    <w:rsid w:val="00BE5D5D"/>
    <w:rsid w:val="00C02B45"/>
    <w:rsid w:val="00C04673"/>
    <w:rsid w:val="00C113FE"/>
    <w:rsid w:val="00C1252F"/>
    <w:rsid w:val="00C322A4"/>
    <w:rsid w:val="00C323E4"/>
    <w:rsid w:val="00C3273C"/>
    <w:rsid w:val="00C437F8"/>
    <w:rsid w:val="00C445FC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62BA"/>
    <w:rsid w:val="00E37943"/>
    <w:rsid w:val="00E43D96"/>
    <w:rsid w:val="00E447B0"/>
    <w:rsid w:val="00E66ED3"/>
    <w:rsid w:val="00E7198B"/>
    <w:rsid w:val="00EA6331"/>
    <w:rsid w:val="00EB6E42"/>
    <w:rsid w:val="00EB78E8"/>
    <w:rsid w:val="00ED2E77"/>
    <w:rsid w:val="00EE1D12"/>
    <w:rsid w:val="00EE463C"/>
    <w:rsid w:val="00EE4D91"/>
    <w:rsid w:val="00F60582"/>
    <w:rsid w:val="00F942E0"/>
    <w:rsid w:val="00FE366D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5449-F58F-4B04-AF5A-85E1A78F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39065/" TargetMode="External"/><Relationship Id="rId13" Type="http://schemas.openxmlformats.org/officeDocument/2006/relationships/hyperlink" Target="https://www.labirint.ru/pubhouse/167/" TargetMode="External"/><Relationship Id="rId18" Type="http://schemas.openxmlformats.org/officeDocument/2006/relationships/hyperlink" Target="https://www.labirint.ru/authors/951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birint.ru/books/500022/" TargetMode="External"/><Relationship Id="rId7" Type="http://schemas.openxmlformats.org/officeDocument/2006/relationships/hyperlink" Target="https://www.labirint.ru/books/639065/" TargetMode="External"/><Relationship Id="rId12" Type="http://schemas.openxmlformats.org/officeDocument/2006/relationships/hyperlink" Target="https://www.labirint.ru/authors/134382/" TargetMode="External"/><Relationship Id="rId17" Type="http://schemas.openxmlformats.org/officeDocument/2006/relationships/hyperlink" Target="https://www.labirint.ru/authors/808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birint.ru/authors/18345/" TargetMode="External"/><Relationship Id="rId20" Type="http://schemas.openxmlformats.org/officeDocument/2006/relationships/hyperlink" Target="https://www.labirint.ru/books/500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birint.ru/pubhouse/2493/" TargetMode="External"/><Relationship Id="rId11" Type="http://schemas.openxmlformats.org/officeDocument/2006/relationships/hyperlink" Target="https://www.labirint.ru/authors/17391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abirint.ru/authors/123064/" TargetMode="External"/><Relationship Id="rId15" Type="http://schemas.openxmlformats.org/officeDocument/2006/relationships/hyperlink" Target="https://www.labirint.ru/books/68820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birint.ru/authors/123064/" TargetMode="External"/><Relationship Id="rId19" Type="http://schemas.openxmlformats.org/officeDocument/2006/relationships/hyperlink" Target="https://www.labirint.ru/pubhouse/167/" TargetMode="External"/><Relationship Id="rId4" Type="http://schemas.openxmlformats.org/officeDocument/2006/relationships/hyperlink" Target="https://www.labirint.ru/authors/138117/" TargetMode="External"/><Relationship Id="rId9" Type="http://schemas.openxmlformats.org/officeDocument/2006/relationships/hyperlink" Target="https://www.labirint.ru/authors/49972/" TargetMode="External"/><Relationship Id="rId14" Type="http://schemas.openxmlformats.org/officeDocument/2006/relationships/hyperlink" Target="https://www.labirint.ru/books/688207/" TargetMode="External"/><Relationship Id="rId22" Type="http://schemas.openxmlformats.org/officeDocument/2006/relationships/hyperlink" Target="https://www.uchmag.ru/estore/e439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2019-06-16T10:06:00Z</dcterms:created>
  <dcterms:modified xsi:type="dcterms:W3CDTF">2019-06-16T10:06:00Z</dcterms:modified>
</cp:coreProperties>
</file>