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0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6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C54637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437F8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____№ _</w:t>
      </w:r>
      <w:r w:rsidR="00437F8F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C54637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15 _______</w:t>
      </w:r>
      <w:r w:rsidR="00437F8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 С.В. Сазонов</w:t>
      </w:r>
    </w:p>
    <w:p w:rsidR="00C54637" w:rsidRDefault="00C54637" w:rsidP="00C546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637">
        <w:rPr>
          <w:rFonts w:ascii="Times New Roman" w:hAnsi="Times New Roman" w:cs="Times New Roman"/>
          <w:b/>
          <w:sz w:val="44"/>
          <w:szCs w:val="44"/>
        </w:rPr>
        <w:t>План работы методического совета на 201</w:t>
      </w:r>
      <w:r w:rsidR="0010271A">
        <w:rPr>
          <w:rFonts w:ascii="Times New Roman" w:hAnsi="Times New Roman" w:cs="Times New Roman"/>
          <w:b/>
          <w:sz w:val="44"/>
          <w:szCs w:val="44"/>
        </w:rPr>
        <w:t>7</w:t>
      </w:r>
      <w:r w:rsidRPr="00C54637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10271A">
        <w:rPr>
          <w:rFonts w:ascii="Times New Roman" w:hAnsi="Times New Roman" w:cs="Times New Roman"/>
          <w:b/>
          <w:sz w:val="44"/>
          <w:szCs w:val="44"/>
        </w:rPr>
        <w:t>8</w:t>
      </w:r>
      <w:r w:rsidRPr="00C54637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C54637" w:rsidRPr="00997BE6" w:rsidRDefault="00C54637" w:rsidP="00C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997BE6">
        <w:rPr>
          <w:rFonts w:ascii="Times New Roman" w:hAnsi="Times New Roman" w:cs="Times New Roman"/>
          <w:sz w:val="24"/>
          <w:szCs w:val="24"/>
        </w:rPr>
        <w:t xml:space="preserve">Цель методической работы: совершенствование образовательной среды начального общего, основного общего, среднего общего образования, обеспечивающей формирование объективных и субъективных условий повышения качества обучения через реализацию системно – </w:t>
      </w:r>
      <w:proofErr w:type="spellStart"/>
      <w:r w:rsidRPr="00997B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7BE6">
        <w:rPr>
          <w:rFonts w:ascii="Times New Roman" w:hAnsi="Times New Roman" w:cs="Times New Roman"/>
          <w:sz w:val="24"/>
          <w:szCs w:val="24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потребности и индивидуальных качеств.</w:t>
      </w:r>
    </w:p>
    <w:p w:rsidR="00C54637" w:rsidRPr="00997BE6" w:rsidRDefault="00C54637" w:rsidP="00C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997BE6">
        <w:rPr>
          <w:rFonts w:ascii="Times New Roman" w:hAnsi="Times New Roman" w:cs="Times New Roman"/>
          <w:sz w:val="24"/>
          <w:szCs w:val="24"/>
        </w:rPr>
        <w:t>Методические темы:</w:t>
      </w:r>
    </w:p>
    <w:p w:rsidR="00C54637" w:rsidRPr="00997BE6" w:rsidRDefault="00C54637" w:rsidP="00C54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BE6">
        <w:rPr>
          <w:rFonts w:ascii="Times New Roman" w:hAnsi="Times New Roman" w:cs="Times New Roman"/>
          <w:i/>
          <w:sz w:val="24"/>
          <w:szCs w:val="24"/>
          <w:u w:val="single"/>
        </w:rPr>
        <w:t>Учебная деятельность</w:t>
      </w:r>
    </w:p>
    <w:p w:rsidR="00C54637" w:rsidRPr="00997BE6" w:rsidRDefault="00C54637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2"/>
        </w:rPr>
      </w:pPr>
      <w:r w:rsidRPr="00997BE6">
        <w:rPr>
          <w:w w:val="92"/>
        </w:rPr>
        <w:t xml:space="preserve">1. 1. </w:t>
      </w:r>
      <w:r w:rsidR="00D45B53">
        <w:rPr>
          <w:w w:val="92"/>
        </w:rPr>
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начального и основного общего образования.</w:t>
      </w:r>
    </w:p>
    <w:p w:rsidR="00112584" w:rsidRDefault="00112584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i/>
          <w:w w:val="92"/>
          <w:u w:val="single"/>
        </w:rPr>
      </w:pPr>
    </w:p>
    <w:p w:rsidR="00C54637" w:rsidRPr="00997BE6" w:rsidRDefault="00C54637" w:rsidP="00C54637">
      <w:pPr>
        <w:pStyle w:val="a4"/>
        <w:numPr>
          <w:ilvl w:val="0"/>
          <w:numId w:val="1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i/>
          <w:w w:val="92"/>
          <w:u w:val="single"/>
        </w:rPr>
      </w:pPr>
      <w:r w:rsidRPr="00997BE6">
        <w:rPr>
          <w:i/>
          <w:w w:val="92"/>
          <w:u w:val="single"/>
        </w:rPr>
        <w:t>Воспитательная работа:</w:t>
      </w:r>
    </w:p>
    <w:p w:rsidR="00C54637" w:rsidRPr="00997BE6" w:rsidRDefault="00C54637" w:rsidP="00C54637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i/>
          <w:w w:val="92"/>
          <w:u w:val="single"/>
        </w:rPr>
      </w:pPr>
    </w:p>
    <w:p w:rsidR="00112584" w:rsidRDefault="00C53FDF" w:rsidP="0011258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воспитательные технологии, их применение в работе классного руководителя.</w:t>
      </w:r>
    </w:p>
    <w:p w:rsidR="00C53FDF" w:rsidRPr="00C53FDF" w:rsidRDefault="00C53FDF" w:rsidP="00C53F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584">
        <w:rPr>
          <w:rFonts w:ascii="Times New Roman" w:hAnsi="Times New Roman" w:cs="Times New Roman"/>
          <w:sz w:val="24"/>
          <w:szCs w:val="24"/>
        </w:rPr>
        <w:t>Реализация внеурочной деятельности, как полноценного пространства воспитания и образования, обеспечивающего выявление и развитие индивиду</w:t>
      </w:r>
      <w:r>
        <w:rPr>
          <w:rFonts w:ascii="Times New Roman" w:hAnsi="Times New Roman" w:cs="Times New Roman"/>
          <w:sz w:val="24"/>
          <w:szCs w:val="24"/>
        </w:rPr>
        <w:t>альных способностей обучающихся.</w:t>
      </w:r>
    </w:p>
    <w:p w:rsidR="00437F8F" w:rsidRPr="00997BE6" w:rsidRDefault="00437F8F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1"/>
        </w:rPr>
      </w:pPr>
      <w:r w:rsidRPr="00997BE6">
        <w:rPr>
          <w:w w:val="91"/>
        </w:rPr>
        <w:t>Основные задачи методической работы:</w:t>
      </w:r>
    </w:p>
    <w:p w:rsidR="00437F8F" w:rsidRPr="00997BE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997BE6">
        <w:rPr>
          <w:w w:val="91"/>
        </w:rPr>
        <w:t>Развитие системы демократического управления школой как целостной педагогической системы на основе программно – целевого подхода;</w:t>
      </w:r>
    </w:p>
    <w:p w:rsidR="00437F8F" w:rsidRPr="00997BE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997BE6">
        <w:rPr>
          <w:w w:val="91"/>
        </w:rPr>
        <w:t>Развитие системы воспитания в школе, что предполагает создание гуманистической системы на основе программно – целевого подхода;</w:t>
      </w:r>
    </w:p>
    <w:p w:rsidR="00437F8F" w:rsidRPr="00997BE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997BE6">
        <w:rPr>
          <w:w w:val="91"/>
        </w:rPr>
        <w:t>Совершенствование профессиональной квалификации педагогов, что предполагает создание условий для непрерывного повышения профессионально – педагогической квалификации персонала школы;</w:t>
      </w:r>
    </w:p>
    <w:p w:rsidR="00437F8F" w:rsidRPr="00997BE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997BE6">
        <w:rPr>
          <w:w w:val="91"/>
        </w:rPr>
        <w:t>Развитие и обновление информационной базы школы, что предполагает использование новейших информационных и коммуникативных технологий, введения в образовательный процесс информационной культуры высокого уровня;</w:t>
      </w:r>
    </w:p>
    <w:p w:rsidR="00C54637" w:rsidRDefault="00437F8F" w:rsidP="00997BE6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997BE6">
        <w:rPr>
          <w:w w:val="91"/>
        </w:rPr>
        <w:t xml:space="preserve">Организация системной методической учебы педагогов, овладение содержанием НПБ, методическими особенностями содержания учебных дисциплин, контрольно – измерительных материалов при подготовке к ГИА, ЕГЭ; методами и приемами деятельности по </w:t>
      </w:r>
      <w:r w:rsidR="00997BE6" w:rsidRPr="00997BE6">
        <w:rPr>
          <w:w w:val="91"/>
        </w:rPr>
        <w:t xml:space="preserve">реализации системно – </w:t>
      </w:r>
      <w:proofErr w:type="spellStart"/>
      <w:r w:rsidR="00997BE6" w:rsidRPr="00997BE6">
        <w:rPr>
          <w:w w:val="91"/>
        </w:rPr>
        <w:t>деятельностного</w:t>
      </w:r>
      <w:proofErr w:type="spellEnd"/>
      <w:r w:rsidR="00997BE6" w:rsidRPr="00997BE6">
        <w:rPr>
          <w:w w:val="91"/>
        </w:rPr>
        <w:t xml:space="preserve"> подхода в процессе освоения ФГОС НОО </w:t>
      </w:r>
      <w:proofErr w:type="gramStart"/>
      <w:r w:rsidR="00997BE6" w:rsidRPr="00997BE6">
        <w:rPr>
          <w:w w:val="91"/>
        </w:rPr>
        <w:t>и ООО</w:t>
      </w:r>
      <w:proofErr w:type="gramEnd"/>
      <w:r w:rsidR="00997BE6" w:rsidRPr="00997BE6">
        <w:rPr>
          <w:w w:val="91"/>
        </w:rPr>
        <w:t>.</w:t>
      </w:r>
    </w:p>
    <w:tbl>
      <w:tblPr>
        <w:tblpPr w:leftFromText="180" w:rightFromText="180" w:horzAnchor="page" w:tblpX="1453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2410"/>
        <w:gridCol w:w="2410"/>
        <w:gridCol w:w="2977"/>
      </w:tblGrid>
      <w:tr w:rsidR="00997BE6" w:rsidRPr="0087238E" w:rsidTr="00D210AB">
        <w:trPr>
          <w:trHeight w:val="420"/>
        </w:trPr>
        <w:tc>
          <w:tcPr>
            <w:tcW w:w="6912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Форма отслеживания результатов</w:t>
            </w:r>
          </w:p>
        </w:tc>
      </w:tr>
      <w:tr w:rsidR="00997BE6" w:rsidRPr="0087238E" w:rsidTr="00D210AB">
        <w:trPr>
          <w:trHeight w:val="345"/>
        </w:trPr>
        <w:tc>
          <w:tcPr>
            <w:tcW w:w="14709" w:type="dxa"/>
            <w:gridSpan w:val="4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1.Организационно-педагогическая деятельность</w:t>
            </w:r>
          </w:p>
        </w:tc>
      </w:tr>
      <w:tr w:rsidR="00997BE6" w:rsidRPr="0087238E" w:rsidTr="00D210AB">
        <w:trPr>
          <w:trHeight w:val="8298"/>
        </w:trPr>
        <w:tc>
          <w:tcPr>
            <w:tcW w:w="6912" w:type="dxa"/>
          </w:tcPr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МС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методической темы, плана работы на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метод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овещаниях муниципального и регионального уровней.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компонентов УП, согласование содержания карт программного обеспечения образовательного процесса, УМК в соответствии с Федеральным перечнем учебной литературы на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рабочих программ.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процесса.</w:t>
            </w:r>
          </w:p>
          <w:p w:rsidR="00997BE6" w:rsidRPr="0087238E" w:rsidRDefault="00997BE6" w:rsidP="00D210AB">
            <w:pPr>
              <w:pStyle w:val="a3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новых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как одного из необходимых условий эффективности работы школы. Формы организации работы, связанные с ИКТ.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педагога, оценка уровня готовности педагога к развитию. Этапы работы над темой самообразования.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тематических педагогических советов</w:t>
            </w:r>
            <w:r w:rsidR="004E18DA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расширенных заседаний </w:t>
            </w:r>
            <w:proofErr w:type="spellStart"/>
            <w:r w:rsidR="004E18DA">
              <w:rPr>
                <w:rFonts w:ascii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на темы: </w:t>
            </w:r>
          </w:p>
          <w:p w:rsidR="004E18DA" w:rsidRPr="00997BE6" w:rsidRDefault="00997BE6" w:rsidP="004E18DA">
            <w:pPr>
              <w:pStyle w:val="a4"/>
              <w:tabs>
                <w:tab w:val="left" w:pos="364"/>
                <w:tab w:val="left" w:pos="5068"/>
              </w:tabs>
              <w:spacing w:line="292" w:lineRule="exact"/>
              <w:ind w:left="720" w:right="5"/>
              <w:jc w:val="both"/>
              <w:rPr>
                <w:w w:val="92"/>
              </w:rPr>
            </w:pPr>
            <w:r w:rsidRPr="0087238E">
              <w:t xml:space="preserve">- </w:t>
            </w:r>
            <w:r w:rsidR="004E18DA">
              <w:t xml:space="preserve"> «</w:t>
            </w:r>
            <w:r w:rsidR="00D45B53">
              <w:rPr>
                <w:w w:val="92"/>
              </w:rPr>
      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начального и основного общего образования</w:t>
            </w:r>
            <w:r w:rsidR="004E18DA">
              <w:t>»</w:t>
            </w:r>
          </w:p>
          <w:p w:rsidR="00997BE6" w:rsidRPr="004E18DA" w:rsidRDefault="004E18DA" w:rsidP="004E18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DA">
              <w:rPr>
                <w:rFonts w:ascii="Times New Roman" w:hAnsi="Times New Roman" w:cs="Times New Roman"/>
                <w:sz w:val="24"/>
                <w:szCs w:val="24"/>
              </w:rPr>
              <w:t>-  «Реализация внеурочной деятельности, как полноценного пространства воспитания и образования, обеспечивающего выявление и развитие индивидуальных способностей обучающихся»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1 раз в четверть Август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МС,  МО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Заседания ПС,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ПС, ШМО статистический анализ результатов образовательной деятельности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ШМО, информационные карты и результаты анкетирования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</w:t>
            </w:r>
            <w:proofErr w:type="spellStart"/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Заседания МС, МО</w:t>
            </w:r>
          </w:p>
        </w:tc>
      </w:tr>
    </w:tbl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8"/>
        <w:gridCol w:w="2303"/>
        <w:gridCol w:w="2402"/>
        <w:gridCol w:w="2977"/>
      </w:tblGrid>
      <w:tr w:rsidR="00997BE6" w:rsidRPr="0087238E" w:rsidTr="004E18DA">
        <w:trPr>
          <w:trHeight w:val="671"/>
        </w:trPr>
        <w:tc>
          <w:tcPr>
            <w:tcW w:w="6918" w:type="dxa"/>
          </w:tcPr>
          <w:p w:rsidR="00997BE6" w:rsidRPr="004E18DA" w:rsidRDefault="004E18DA" w:rsidP="004E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7BE6" w:rsidRPr="004E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7BE6" w:rsidRPr="004E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8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B53">
              <w:rPr>
                <w:rFonts w:ascii="Times New Roman" w:hAnsi="Times New Roman" w:cs="Times New Roman"/>
                <w:sz w:val="24"/>
                <w:szCs w:val="24"/>
              </w:rPr>
              <w:t>Современные воспитательные технологии, их применение в работе классного руководителя</w:t>
            </w:r>
            <w:r w:rsidRPr="004E1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E6" w:rsidRPr="0087238E" w:rsidTr="00997BE6">
        <w:trPr>
          <w:trHeight w:val="270"/>
        </w:trPr>
        <w:tc>
          <w:tcPr>
            <w:tcW w:w="14600" w:type="dxa"/>
            <w:gridSpan w:val="4"/>
          </w:tcPr>
          <w:p w:rsidR="00997BE6" w:rsidRPr="0087238E" w:rsidRDefault="00997BE6" w:rsidP="00D21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учителями - предметниками</w:t>
            </w:r>
          </w:p>
        </w:tc>
      </w:tr>
      <w:tr w:rsidR="00997BE6" w:rsidRPr="0087238E" w:rsidTr="00EE1AD7">
        <w:trPr>
          <w:trHeight w:val="1550"/>
        </w:trPr>
        <w:tc>
          <w:tcPr>
            <w:tcW w:w="6918" w:type="dxa"/>
          </w:tcPr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конкурсу «Учитель года»,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участников.</w:t>
            </w: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опыта.</w:t>
            </w:r>
          </w:p>
          <w:p w:rsidR="00997BE6" w:rsidRDefault="00997BE6" w:rsidP="00D210A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методическим семинарам (организация и проведение руководителями и членами ШМО)</w:t>
            </w: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нормативно-правовой базы ГИА, ЕГЭ</w:t>
            </w:r>
          </w:p>
          <w:p w:rsidR="00997BE6" w:rsidRDefault="00997BE6" w:rsidP="00D210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содержательной части индивидуальных карт учащихся 9,11 классов (сервис проверки знаний учащихся)</w:t>
            </w:r>
          </w:p>
          <w:p w:rsidR="00997BE6" w:rsidRPr="00455EF0" w:rsidRDefault="00997BE6" w:rsidP="00D21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и методические советы по темам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к проведению ГИА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корректировк</w:t>
            </w:r>
            <w:r w:rsidR="00AA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развития МБОУ СОШ №15, образовательных программ, рабочих программ учителей и др. школьной документации на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состоянии выполнения учебных программ. Анализ успеваемости учащихся по четвертям, полугодиям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особенностях содержательной части ФГОС ООО, планируемые результаты по учебным дисциплинам, виды УУД.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ликвидации академической задолженности учащихся, условно переведенных в следующие классы по итогам учебного года.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Планируемая работа школы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Методологические основы реализации ФГОС основного общего образования.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ФГОС основного общего образования (урочная и внеурочная деятельность)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содержательной части ФГОС ООО – 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(содержание учебных предметов планируемые результаты)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ФГОС ООО: процедуры и механизмы оценки планируемых результатов –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предметных результатов.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 – психологические условия для развития личности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ППО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 – правовой базы по организации и проведению ГИА и ЕГЭ;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обучающихся 9,11 классов.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ГИА 9,11 классов.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5C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аналитической деятельности в работе публицистической научно популярной литературой на уроках истории и обществознания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027">
              <w:rPr>
                <w:rFonts w:ascii="Times New Roman" w:hAnsi="Times New Roman"/>
                <w:sz w:val="24"/>
                <w:szCs w:val="24"/>
              </w:rPr>
              <w:t xml:space="preserve">Методические особенности организации работы </w:t>
            </w:r>
            <w:proofErr w:type="gramStart"/>
            <w:r w:rsidRPr="003D102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с информацией через реализацию УУД в соответствии с личностными, </w:t>
            </w:r>
            <w:proofErr w:type="spellStart"/>
            <w:r w:rsidRPr="003D1027">
              <w:rPr>
                <w:rFonts w:ascii="Times New Roman" w:hAnsi="Times New Roman"/>
                <w:sz w:val="24"/>
                <w:szCs w:val="24"/>
              </w:rPr>
              <w:t>метопредметными</w:t>
            </w:r>
            <w:proofErr w:type="spell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и предметными результатами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1027">
              <w:rPr>
                <w:rFonts w:ascii="Times New Roman" w:hAnsi="Times New Roman"/>
                <w:sz w:val="24"/>
                <w:szCs w:val="24"/>
              </w:rPr>
              <w:t xml:space="preserve">Методические приемы, формирующие прочные знания, альтернативное мышление в процессе изучения вопросов </w:t>
            </w:r>
            <w:proofErr w:type="spellStart"/>
            <w:r w:rsidRPr="003D1027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A74A35" w:rsidRPr="00A74A35" w:rsidRDefault="00A74A35" w:rsidP="00A74A35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>Методическая учеба:</w:t>
            </w:r>
          </w:p>
          <w:p w:rsidR="00A74A35" w:rsidRPr="00A74A35" w:rsidRDefault="00A74A35" w:rsidP="00A74A35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- О механизмах реализации регулятивных, коммуникативных, познавательных учебных действий – (ФГОС основной общего образования – 5,6,7,8 классы). </w:t>
            </w:r>
          </w:p>
          <w:p w:rsidR="00A74A35" w:rsidRPr="00EE1AD7" w:rsidRDefault="00A74A35" w:rsidP="00EE1AD7">
            <w:pPr>
              <w:pStyle w:val="a3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- О реализации дидактических приемов, обеспечивающих высокий уровень мотивации учебной деятельности: 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дисциплины – 8 классы.                                                               - </w:t>
            </w:r>
            <w:r w:rsidRPr="00A74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аналитической деятельности в работе публицистической научно популярной литературой на 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>уроках истории и обществознания.</w:t>
            </w:r>
          </w:p>
        </w:tc>
        <w:tc>
          <w:tcPr>
            <w:tcW w:w="2303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Сентябрь-январь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март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87238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02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  <w:r w:rsidRPr="00906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Мишенина Л.Ю.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МС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E5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906E8F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977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ППО, базовая модель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МС, ШМО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ПС, ШМО, МС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87238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  <w:r w:rsidR="00EE1AD7">
              <w:rPr>
                <w:rFonts w:ascii="Times New Roman" w:hAnsi="Times New Roman" w:cs="Times New Roman"/>
                <w:sz w:val="24"/>
                <w:szCs w:val="24"/>
              </w:rPr>
              <w:t>, ПС</w:t>
            </w:r>
          </w:p>
        </w:tc>
      </w:tr>
      <w:tr w:rsidR="00C93D52" w:rsidRPr="0087238E" w:rsidTr="00C93D52">
        <w:trPr>
          <w:trHeight w:val="549"/>
        </w:trPr>
        <w:tc>
          <w:tcPr>
            <w:tcW w:w="14600" w:type="dxa"/>
            <w:gridSpan w:val="4"/>
          </w:tcPr>
          <w:p w:rsidR="00C93D52" w:rsidRPr="00DE5C2E" w:rsidRDefault="008C0E67" w:rsidP="00DE5C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повышению педагогического мастерства</w:t>
            </w:r>
          </w:p>
        </w:tc>
      </w:tr>
      <w:tr w:rsidR="00C93D52" w:rsidRPr="0087238E" w:rsidTr="00997BE6">
        <w:trPr>
          <w:trHeight w:val="2070"/>
        </w:trPr>
        <w:tc>
          <w:tcPr>
            <w:tcW w:w="6918" w:type="dxa"/>
          </w:tcPr>
          <w:p w:rsidR="00C93D52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публикаций творчески работающих учителей.</w:t>
            </w:r>
          </w:p>
          <w:p w:rsid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передового педагогического опыта.</w:t>
            </w:r>
          </w:p>
          <w:p w:rsidR="008C0E67" w:rsidRP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подготовке и проведении педсоветов. Семинаров,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ГМО, ШМО, предметно – методических неделях.</w:t>
            </w:r>
          </w:p>
        </w:tc>
        <w:tc>
          <w:tcPr>
            <w:tcW w:w="2303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C0E67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0E67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УВР: Мишенина Л.Ю. Марченко О.М. Руководители ШМО</w:t>
            </w:r>
          </w:p>
        </w:tc>
        <w:tc>
          <w:tcPr>
            <w:tcW w:w="2977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МС, ШМО, 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Планы проведения предметных недель.</w:t>
            </w:r>
          </w:p>
        </w:tc>
      </w:tr>
      <w:tr w:rsidR="001B0F92" w:rsidRPr="0087238E" w:rsidTr="005E20D5">
        <w:trPr>
          <w:trHeight w:val="603"/>
        </w:trPr>
        <w:tc>
          <w:tcPr>
            <w:tcW w:w="14600" w:type="dxa"/>
            <w:gridSpan w:val="4"/>
          </w:tcPr>
          <w:p w:rsidR="001B0F92" w:rsidRPr="001B0F92" w:rsidRDefault="001B0F92" w:rsidP="001B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уровня квалификации</w:t>
            </w:r>
          </w:p>
        </w:tc>
      </w:tr>
      <w:tr w:rsidR="001B0F92" w:rsidRPr="0087238E" w:rsidTr="00997BE6">
        <w:trPr>
          <w:trHeight w:val="2070"/>
        </w:trPr>
        <w:tc>
          <w:tcPr>
            <w:tcW w:w="6918" w:type="dxa"/>
          </w:tcPr>
          <w:p w:rsidR="001B0F92" w:rsidRDefault="001B0F92" w:rsidP="001B0F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– графика курсовой подготовки – повышения квалификации.</w:t>
            </w:r>
          </w:p>
          <w:p w:rsidR="001B0F92" w:rsidRDefault="001B0F92" w:rsidP="001B0F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положений об аттестации педагогических работников, заместителей, руководителей ОУ.</w:t>
            </w:r>
          </w:p>
          <w:p w:rsidR="001B0F92" w:rsidRPr="001B0F92" w:rsidRDefault="001B0F92" w:rsidP="001B0F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внеклассных мероприятий аттестуемых педагогов.</w:t>
            </w:r>
          </w:p>
        </w:tc>
        <w:tc>
          <w:tcPr>
            <w:tcW w:w="2303" w:type="dxa"/>
          </w:tcPr>
          <w:p w:rsidR="001B0F92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1B0F92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УВР: Мишенина Л.Ю. Руководители ШМО</w:t>
            </w:r>
          </w:p>
        </w:tc>
        <w:tc>
          <w:tcPr>
            <w:tcW w:w="2977" w:type="dxa"/>
          </w:tcPr>
          <w:p w:rsidR="001B0F92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посещения уроков</w:t>
            </w:r>
          </w:p>
        </w:tc>
      </w:tr>
      <w:tr w:rsidR="00F526E1" w:rsidRPr="0087238E" w:rsidTr="00F526E1">
        <w:trPr>
          <w:trHeight w:val="699"/>
        </w:trPr>
        <w:tc>
          <w:tcPr>
            <w:tcW w:w="14600" w:type="dxa"/>
            <w:gridSpan w:val="4"/>
          </w:tcPr>
          <w:p w:rsidR="00F526E1" w:rsidRPr="00F526E1" w:rsidRDefault="00F526E1" w:rsidP="00F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Внеурочная деятельность</w:t>
            </w:r>
          </w:p>
        </w:tc>
      </w:tr>
      <w:tr w:rsidR="00F526E1" w:rsidRPr="0087238E" w:rsidTr="00DE5C2E">
        <w:trPr>
          <w:trHeight w:val="699"/>
        </w:trPr>
        <w:tc>
          <w:tcPr>
            <w:tcW w:w="6918" w:type="dxa"/>
          </w:tcPr>
          <w:p w:rsidR="00F526E1" w:rsidRDefault="00F526E1" w:rsidP="00F526E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предметных олимпиад</w:t>
            </w: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внеурочной деятельности в ходе реализации ФГОС – 1-4 классы, 5,6,7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3661D" w:rsidRDefault="0073661D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олимпиад, предметно – методические недели в рамках ШМО</w:t>
            </w:r>
          </w:p>
          <w:p w:rsidR="0073661D" w:rsidRDefault="007B3370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содержательной части кружков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определение соответствия направлениям: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 – нравственное;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Общекультурное;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– оздоровительное.</w:t>
            </w:r>
          </w:p>
          <w:p w:rsidR="007B3370" w:rsidRDefault="007B3370" w:rsidP="007B33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содержания ФГОС основного общего образования (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содержательные линии по учебным дисциплинам, планируемые результаты, система оценки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3370" w:rsidRPr="007B3370" w:rsidRDefault="007B3370" w:rsidP="007B33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заседания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</w:tc>
        <w:tc>
          <w:tcPr>
            <w:tcW w:w="2303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УО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Мишенина Л.Ю.,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2977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проведения олимпиад, банк данных об учителях, учащихся.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аналитические материалы по внеурочной деятельности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</w:tc>
      </w:tr>
      <w:tr w:rsidR="007B3370" w:rsidRPr="0087238E" w:rsidTr="007B3370">
        <w:trPr>
          <w:trHeight w:val="691"/>
        </w:trPr>
        <w:tc>
          <w:tcPr>
            <w:tcW w:w="14600" w:type="dxa"/>
            <w:gridSpan w:val="4"/>
          </w:tcPr>
          <w:p w:rsidR="007B3370" w:rsidRPr="007B3370" w:rsidRDefault="007B3370" w:rsidP="007B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методической работы</w:t>
            </w:r>
          </w:p>
        </w:tc>
      </w:tr>
      <w:tr w:rsidR="007B3370" w:rsidRPr="0087238E" w:rsidTr="00997BE6">
        <w:trPr>
          <w:trHeight w:val="2070"/>
        </w:trPr>
        <w:tc>
          <w:tcPr>
            <w:tcW w:w="6918" w:type="dxa"/>
          </w:tcPr>
          <w:p w:rsidR="007B3370" w:rsidRDefault="00195C68" w:rsidP="007B33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работа с руководителями МО, библиотекарем по обеспечению ОУ учебниками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литературой.</w:t>
            </w:r>
          </w:p>
          <w:p w:rsidR="00195C68" w:rsidRDefault="00195C68" w:rsidP="00195C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обеспечение: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АХЧ, заведующими кабинетами, спортзала</w:t>
            </w:r>
            <w:r w:rsidR="00C2484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с современным оборудованием.</w:t>
            </w:r>
          </w:p>
          <w:p w:rsidR="00C2484C" w:rsidRPr="007B3370" w:rsidRDefault="00C2484C" w:rsidP="00195C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консультационной работы с учителями, как пользователями ПК по вопросам применения новых информационных технологий в педагогике.</w:t>
            </w:r>
          </w:p>
        </w:tc>
        <w:tc>
          <w:tcPr>
            <w:tcW w:w="2303" w:type="dxa"/>
          </w:tcPr>
          <w:p w:rsidR="007B3370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УВР: Библиотекарь, руководители ШМО, зам. директора по АХЧ </w:t>
            </w:r>
          </w:p>
          <w:p w:rsidR="007B3370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FA3DD9" w:rsidRDefault="00FA3DD9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информационного центра</w:t>
            </w:r>
          </w:p>
        </w:tc>
        <w:tc>
          <w:tcPr>
            <w:tcW w:w="2977" w:type="dxa"/>
          </w:tcPr>
          <w:p w:rsidR="00FA3DD9" w:rsidRDefault="00FA3DD9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программного обеспечения. </w:t>
            </w:r>
          </w:p>
          <w:p w:rsidR="007B3370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кабинетов</w:t>
            </w: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карты, собеседование.</w:t>
            </w:r>
          </w:p>
        </w:tc>
      </w:tr>
    </w:tbl>
    <w:p w:rsidR="00997BE6" w:rsidRP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sectPr w:rsidR="00997BE6" w:rsidRPr="00997BE6" w:rsidSect="00997B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CB"/>
    <w:multiLevelType w:val="hybridMultilevel"/>
    <w:tmpl w:val="37006628"/>
    <w:lvl w:ilvl="0" w:tplc="7E40DD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875F37"/>
    <w:multiLevelType w:val="hybridMultilevel"/>
    <w:tmpl w:val="D79C2E1A"/>
    <w:lvl w:ilvl="0" w:tplc="BB8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7D6"/>
    <w:multiLevelType w:val="hybridMultilevel"/>
    <w:tmpl w:val="8C5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01F"/>
    <w:multiLevelType w:val="multilevel"/>
    <w:tmpl w:val="87FE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442A02"/>
    <w:multiLevelType w:val="multilevel"/>
    <w:tmpl w:val="87FE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C10B53"/>
    <w:multiLevelType w:val="hybridMultilevel"/>
    <w:tmpl w:val="1CF8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B4"/>
    <w:multiLevelType w:val="hybridMultilevel"/>
    <w:tmpl w:val="370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5DE9"/>
    <w:multiLevelType w:val="hybridMultilevel"/>
    <w:tmpl w:val="964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3C1C"/>
    <w:multiLevelType w:val="hybridMultilevel"/>
    <w:tmpl w:val="A168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25F"/>
    <w:multiLevelType w:val="hybridMultilevel"/>
    <w:tmpl w:val="135AC396"/>
    <w:lvl w:ilvl="0" w:tplc="BB8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1EB9"/>
    <w:multiLevelType w:val="hybridMultilevel"/>
    <w:tmpl w:val="70E6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637"/>
    <w:rsid w:val="0010271A"/>
    <w:rsid w:val="00112584"/>
    <w:rsid w:val="00195C68"/>
    <w:rsid w:val="001B0F92"/>
    <w:rsid w:val="001F1FDB"/>
    <w:rsid w:val="00220FFA"/>
    <w:rsid w:val="003D485E"/>
    <w:rsid w:val="00437F8F"/>
    <w:rsid w:val="004520B0"/>
    <w:rsid w:val="004E18DA"/>
    <w:rsid w:val="005E7D30"/>
    <w:rsid w:val="006A3262"/>
    <w:rsid w:val="006F20EB"/>
    <w:rsid w:val="0073661D"/>
    <w:rsid w:val="007B3370"/>
    <w:rsid w:val="008C0E67"/>
    <w:rsid w:val="00997BE6"/>
    <w:rsid w:val="00A5318B"/>
    <w:rsid w:val="00A6722A"/>
    <w:rsid w:val="00A74A35"/>
    <w:rsid w:val="00AA4616"/>
    <w:rsid w:val="00C2484C"/>
    <w:rsid w:val="00C45874"/>
    <w:rsid w:val="00C53FDF"/>
    <w:rsid w:val="00C54637"/>
    <w:rsid w:val="00C93D52"/>
    <w:rsid w:val="00D45B53"/>
    <w:rsid w:val="00DE5C2E"/>
    <w:rsid w:val="00E15046"/>
    <w:rsid w:val="00EE1AD7"/>
    <w:rsid w:val="00F526E1"/>
    <w:rsid w:val="00FA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37"/>
    <w:pPr>
      <w:ind w:left="720"/>
      <w:contextualSpacing/>
    </w:pPr>
  </w:style>
  <w:style w:type="paragraph" w:customStyle="1" w:styleId="a4">
    <w:name w:val="Стиль"/>
    <w:rsid w:val="00C5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10</cp:revision>
  <cp:lastPrinted>2016-07-08T09:52:00Z</cp:lastPrinted>
  <dcterms:created xsi:type="dcterms:W3CDTF">2016-07-06T12:09:00Z</dcterms:created>
  <dcterms:modified xsi:type="dcterms:W3CDTF">2017-07-05T11:27:00Z</dcterms:modified>
</cp:coreProperties>
</file>